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AF" w:rsidRPr="00A338AF" w:rsidRDefault="00A338AF" w:rsidP="00A338AF">
      <w:pPr>
        <w:jc w:val="both"/>
        <w:rPr>
          <w:rFonts w:asciiTheme="minorHAnsi" w:eastAsiaTheme="minorHAnsi" w:hAnsiTheme="minorHAnsi" w:cs="Traditional Arabic"/>
          <w:sz w:val="36"/>
          <w:szCs w:val="36"/>
          <w:rtl/>
        </w:rPr>
      </w:pPr>
    </w:p>
    <w:p w:rsidR="00A338AF" w:rsidRPr="00A338AF" w:rsidRDefault="00A338AF" w:rsidP="00A338AF">
      <w:pPr>
        <w:jc w:val="both"/>
        <w:rPr>
          <w:rFonts w:asciiTheme="minorHAnsi" w:eastAsiaTheme="minorHAnsi" w:hAnsiTheme="minorHAnsi" w:cs="Traditional Arabic"/>
          <w:sz w:val="36"/>
          <w:szCs w:val="36"/>
        </w:rPr>
      </w:pPr>
    </w:p>
    <w:p w:rsidR="00A338AF" w:rsidRDefault="00A338AF" w:rsidP="00CA32FF">
      <w:pPr>
        <w:jc w:val="center"/>
        <w:rPr>
          <w:rFonts w:ascii="Traditional Arabic" w:hAnsi="Traditional Arabic" w:cs="Traditional Arabic"/>
          <w:sz w:val="32"/>
          <w:szCs w:val="32"/>
          <w:rtl/>
        </w:rPr>
      </w:pPr>
    </w:p>
    <w:p w:rsidR="00FF7A71" w:rsidRDefault="001562A8" w:rsidP="00CA32FF">
      <w:pPr>
        <w:jc w:val="center"/>
        <w:rPr>
          <w:rFonts w:ascii="ae_AlBattar" w:hAnsi="ae_AlBattar" w:cs="ae_AlBattar"/>
          <w:sz w:val="66"/>
          <w:szCs w:val="66"/>
          <w:rtl/>
        </w:rPr>
      </w:pPr>
      <w:r>
        <w:rPr>
          <w:rFonts w:ascii="ae_AlBattar" w:hAnsi="ae_AlBattar" w:cs="ae_AlBattar"/>
          <w:noProof/>
          <w:color w:val="0000CC"/>
          <w:sz w:val="78"/>
          <w:szCs w:val="7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25pt;margin-top:25.95pt;width:456.1pt;height:198pt;z-index:-251658240" adj="11424" fillcolor="#03c" strokecolor="#03c">
            <v:fill color2="black"/>
            <v:shadow color="#c7dfd3" opacity=".5" offset="-8pt,5pt" offset2="-4pt,-2pt"/>
            <v:textpath style="font-family:&quot;Farsi Simple Bold&quot;;font-size:44pt;v-text-kern:t" trim="t" fitpath="t" string="الشيخ عبد العزيز بن باز&#10; (1330هـ/1912م-1420هـ/1999م)"/>
          </v:shape>
        </w:pict>
      </w:r>
    </w:p>
    <w:p w:rsidR="00FF7A71" w:rsidRDefault="00FF7A71" w:rsidP="00CA32FF">
      <w:pPr>
        <w:jc w:val="center"/>
        <w:rPr>
          <w:rFonts w:ascii="ae_AlBattar" w:hAnsi="ae_AlBattar" w:cs="ae_AlBattar"/>
          <w:sz w:val="66"/>
          <w:szCs w:val="66"/>
          <w:rtl/>
        </w:rPr>
      </w:pPr>
    </w:p>
    <w:p w:rsidR="00FF7A71" w:rsidRPr="00FF7A71" w:rsidRDefault="00FF7A71" w:rsidP="00CA32FF">
      <w:pPr>
        <w:jc w:val="center"/>
        <w:rPr>
          <w:rFonts w:ascii="ae_AlBattar" w:hAnsi="ae_AlBattar" w:cs="ae_AlBattar"/>
          <w:sz w:val="66"/>
          <w:szCs w:val="66"/>
          <w:rtl/>
        </w:rPr>
      </w:pPr>
    </w:p>
    <w:p w:rsidR="001D2A61" w:rsidRPr="00FF7A71" w:rsidRDefault="001D2A61" w:rsidP="001D2A61">
      <w:pPr>
        <w:pStyle w:val="headtitle"/>
        <w:bidi/>
        <w:spacing w:before="0" w:after="0"/>
        <w:rPr>
          <w:rFonts w:ascii="ae_AlBattar" w:hAnsi="ae_AlBattar" w:cs="ae_AlBattar"/>
          <w:color w:val="0000CC"/>
          <w:sz w:val="78"/>
          <w:szCs w:val="78"/>
          <w:rtl/>
        </w:rPr>
      </w:pPr>
    </w:p>
    <w:p w:rsidR="00FF7A71" w:rsidRDefault="00FF7A71" w:rsidP="00FF7A71">
      <w:pPr>
        <w:pStyle w:val="headtitle"/>
        <w:bidi/>
        <w:spacing w:before="0" w:after="0"/>
        <w:rPr>
          <w:rFonts w:ascii="ae_AlBattar" w:hAnsi="ae_AlBattar" w:cs="ae_AlBattar"/>
          <w:sz w:val="78"/>
          <w:szCs w:val="78"/>
          <w:rtl/>
        </w:rPr>
      </w:pPr>
    </w:p>
    <w:p w:rsidR="00FF7A71" w:rsidRDefault="00FF7A71" w:rsidP="00FF7A71">
      <w:pPr>
        <w:pStyle w:val="headtitle"/>
        <w:bidi/>
        <w:spacing w:before="0" w:after="0"/>
        <w:rPr>
          <w:rFonts w:ascii="ae_AlBattar" w:hAnsi="ae_AlBattar" w:cs="ae_AlBattar"/>
          <w:sz w:val="78"/>
          <w:szCs w:val="78"/>
          <w:rtl/>
        </w:rPr>
      </w:pPr>
    </w:p>
    <w:p w:rsidR="00FF7A71" w:rsidRPr="00FF7A71" w:rsidRDefault="00FF7A71" w:rsidP="00FF7A71">
      <w:pPr>
        <w:pStyle w:val="headtitle"/>
        <w:bidi/>
        <w:spacing w:before="0" w:after="0"/>
        <w:jc w:val="left"/>
        <w:rPr>
          <w:rFonts w:ascii="ae_AlBattar" w:hAnsi="ae_AlBattar" w:cs="ae_AlBattar"/>
          <w:sz w:val="78"/>
          <w:szCs w:val="78"/>
          <w:rtl/>
        </w:rPr>
      </w:pPr>
    </w:p>
    <w:p w:rsidR="001562A8" w:rsidRDefault="001562A8" w:rsidP="00FF7A71">
      <w:pPr>
        <w:jc w:val="center"/>
        <w:rPr>
          <w:rFonts w:ascii="ae_AlBattar" w:hAnsi="ae_AlBattar" w:cs="ae_AlBattar" w:hint="cs"/>
          <w:color w:val="FF0000"/>
          <w:sz w:val="64"/>
          <w:szCs w:val="64"/>
          <w:rtl/>
        </w:rPr>
      </w:pPr>
    </w:p>
    <w:p w:rsidR="001562A8" w:rsidRDefault="001562A8" w:rsidP="00FF7A71">
      <w:pPr>
        <w:jc w:val="center"/>
        <w:rPr>
          <w:rFonts w:ascii="ae_AlBattar" w:hAnsi="ae_AlBattar" w:cs="ae_AlBattar" w:hint="cs"/>
          <w:color w:val="FF0000"/>
          <w:sz w:val="64"/>
          <w:szCs w:val="64"/>
          <w:rtl/>
        </w:rPr>
      </w:pPr>
    </w:p>
    <w:p w:rsidR="00CA32FF" w:rsidRPr="001562A8" w:rsidRDefault="00FF7A71" w:rsidP="00FF7A71">
      <w:pPr>
        <w:jc w:val="center"/>
        <w:rPr>
          <w:rFonts w:ascii="ae_AlBattar" w:hAnsi="ae_AlBattar"/>
          <w:color w:val="C00000"/>
          <w:sz w:val="64"/>
          <w:szCs w:val="64"/>
          <w:rtl/>
        </w:rPr>
      </w:pPr>
      <w:r w:rsidRPr="001562A8">
        <w:rPr>
          <w:rFonts w:ascii="ae_AlBattar" w:hAnsi="ae_AlBattar"/>
          <w:color w:val="C00000"/>
          <w:sz w:val="64"/>
          <w:szCs w:val="64"/>
          <w:rtl/>
        </w:rPr>
        <w:t>د</w:t>
      </w:r>
      <w:r w:rsidR="001D57CC" w:rsidRPr="001562A8">
        <w:rPr>
          <w:rFonts w:ascii="ae_AlBattar" w:hAnsi="ae_AlBattar" w:hint="cs"/>
          <w:color w:val="C00000"/>
          <w:sz w:val="64"/>
          <w:szCs w:val="64"/>
          <w:rtl/>
        </w:rPr>
        <w:t xml:space="preserve">. </w:t>
      </w:r>
      <w:r w:rsidRPr="001562A8">
        <w:rPr>
          <w:rFonts w:ascii="ae_AlBattar" w:hAnsi="ae_AlBattar"/>
          <w:color w:val="C00000"/>
          <w:sz w:val="64"/>
          <w:szCs w:val="64"/>
          <w:rtl/>
        </w:rPr>
        <w:t xml:space="preserve"> خالد النجار</w:t>
      </w:r>
    </w:p>
    <w:p w:rsidR="00FF7A71" w:rsidRDefault="00FF7A71" w:rsidP="00FF7A71">
      <w:pPr>
        <w:jc w:val="center"/>
        <w:rPr>
          <w:rFonts w:ascii="ae_AlBattar" w:hAnsi="ae_AlBattar" w:cs="ae_AlBattar"/>
          <w:sz w:val="78"/>
          <w:szCs w:val="78"/>
          <w:rtl/>
        </w:rPr>
      </w:pPr>
    </w:p>
    <w:p w:rsidR="00FF7A71" w:rsidRPr="00FF7A71" w:rsidRDefault="00FF7A71" w:rsidP="00FF7A71">
      <w:pPr>
        <w:jc w:val="center"/>
        <w:rPr>
          <w:rFonts w:ascii="ae_AlBattar" w:hAnsi="ae_AlBattar" w:cs="ae_AlBattar"/>
          <w:sz w:val="78"/>
          <w:szCs w:val="78"/>
          <w:rtl/>
        </w:rPr>
      </w:pPr>
    </w:p>
    <w:p w:rsidR="00FF7A71" w:rsidRDefault="00FF7A71" w:rsidP="001D2A61">
      <w:pPr>
        <w:jc w:val="lowKashida"/>
        <w:rPr>
          <w:rFonts w:ascii="Traditional Arabic" w:hAnsi="Traditional Arabic" w:cs="Traditional Arabic"/>
          <w:sz w:val="32"/>
          <w:szCs w:val="32"/>
          <w:rtl/>
        </w:rPr>
      </w:pPr>
    </w:p>
    <w:p w:rsidR="001562A8" w:rsidRDefault="001562A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1562A8" w:rsidRDefault="001562A8" w:rsidP="001562A8">
      <w:pPr>
        <w:jc w:val="center"/>
        <w:rPr>
          <w:rFonts w:ascii="Traditional Arabic" w:hAnsi="Traditional Arabic" w:cs="Traditional Arabic" w:hint="cs"/>
          <w:b/>
          <w:bCs/>
          <w:color w:val="0033CC"/>
          <w:sz w:val="32"/>
          <w:szCs w:val="32"/>
          <w:rtl/>
        </w:rPr>
      </w:pPr>
      <w:r w:rsidRPr="001562A8">
        <w:rPr>
          <w:rFonts w:ascii="Traditional Arabic" w:hAnsi="Traditional Arabic" w:cs="Traditional Arabic" w:hint="cs"/>
          <w:b/>
          <w:bCs/>
          <w:color w:val="0033CC"/>
          <w:sz w:val="32"/>
          <w:szCs w:val="32"/>
          <w:rtl/>
        </w:rPr>
        <w:lastRenderedPageBreak/>
        <w:t>بسم الله الرحمن الرحيم</w:t>
      </w:r>
    </w:p>
    <w:p w:rsidR="001562A8" w:rsidRDefault="001562A8" w:rsidP="001562A8">
      <w:pPr>
        <w:jc w:val="center"/>
        <w:rPr>
          <w:rFonts w:ascii="Traditional Arabic" w:hAnsi="Traditional Arabic" w:cs="Traditional Arabic" w:hint="cs"/>
          <w:b/>
          <w:bCs/>
          <w:color w:val="0033CC"/>
          <w:sz w:val="32"/>
          <w:szCs w:val="32"/>
          <w:rtl/>
        </w:rPr>
      </w:pPr>
    </w:p>
    <w:p w:rsidR="001562A8" w:rsidRPr="001562A8" w:rsidRDefault="001562A8" w:rsidP="001562A8">
      <w:pPr>
        <w:jc w:val="center"/>
        <w:rPr>
          <w:rFonts w:ascii="ae_AlBattar" w:hAnsi="ae_AlBattar" w:cs="ae_AlBattar"/>
          <w:color w:val="C00000"/>
          <w:sz w:val="34"/>
          <w:szCs w:val="34"/>
        </w:rPr>
      </w:pPr>
      <w:r w:rsidRPr="001562A8">
        <w:rPr>
          <w:rFonts w:ascii="ae_AlBattar" w:hAnsi="ae_AlBattar" w:cs="ae_AlBattar"/>
          <w:color w:val="C00000"/>
          <w:sz w:val="34"/>
          <w:szCs w:val="34"/>
          <w:rtl/>
        </w:rPr>
        <w:t>الشيخ عبد العزيز بن باز</w:t>
      </w:r>
    </w:p>
    <w:p w:rsidR="001562A8" w:rsidRPr="001562A8" w:rsidRDefault="001562A8" w:rsidP="001562A8">
      <w:pPr>
        <w:jc w:val="center"/>
        <w:rPr>
          <w:rFonts w:ascii="Traditional Arabic" w:hAnsi="Traditional Arabic" w:cs="Traditional Arabic" w:hint="cs"/>
          <w:b/>
          <w:bCs/>
          <w:color w:val="0033CC"/>
          <w:sz w:val="32"/>
          <w:szCs w:val="32"/>
          <w:rtl/>
        </w:rPr>
      </w:pPr>
    </w:p>
    <w:p w:rsidR="001D2A61" w:rsidRPr="001D2A61" w:rsidRDefault="001D2A61" w:rsidP="00FF7A71">
      <w:pPr>
        <w:jc w:val="lowKashida"/>
        <w:rPr>
          <w:rFonts w:ascii="Traditional Arabic" w:hAnsi="Traditional Arabic" w:cs="Traditional Arabic"/>
          <w:sz w:val="32"/>
          <w:szCs w:val="32"/>
        </w:rPr>
      </w:pPr>
      <w:r w:rsidRPr="001D2A61">
        <w:rPr>
          <w:rFonts w:ascii="Traditional Arabic" w:hAnsi="Traditional Arabic" w:cs="Traditional Arabic"/>
          <w:sz w:val="32"/>
          <w:szCs w:val="32"/>
          <w:rtl/>
        </w:rPr>
        <w:t>ولد الشيخ عبد العزيز بن عبد الله بن باز في مدينة الرياض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 الثاني عشر من شهر ذي الحجة عام (1330هـ) في بيت علم وفضل وجدّ في طلب الرزق الحلال عن طريق الزراعة والتجارة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فآل باز أسرة عريقة في العلم والتجارة والزراعة معروفة بالفضل والأخلاق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قال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سليمان بن حمدان - رحمه الله - في كتابه حول ت</w:t>
      </w:r>
      <w:bookmarkStart w:id="0" w:name="_GoBack"/>
      <w:bookmarkEnd w:id="0"/>
      <w:r w:rsidRPr="001D2A61">
        <w:rPr>
          <w:rFonts w:ascii="Traditional Arabic" w:hAnsi="Traditional Arabic" w:cs="Traditional Arabic"/>
          <w:sz w:val="32"/>
          <w:szCs w:val="32"/>
          <w:rtl/>
        </w:rPr>
        <w:t>راجم الحنابلة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أن أصلهم من المدينة النبوية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أحد أجدادهم انتقل منها إلى الدرعية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انتقلوا منها إلى حوطة بني تميم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كان الشيخ عبد العزيز بن باز بصيراً في أول حياته, ثم أصابه المرض في عينيه عام (1346هـ) وأخذ في الضعف تدريجياً حتى فقد بصره كلياً في مستهل محرم من عام (1350 هـ) وعمره قريب من العشرين عاما؛ قال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(والحمد لله على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وأسأل الله جل وعلا أن يعوضني عنه بالبصيرة في الدنيا والجزاء الحسن في الآخرة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وعد بذلك سبحانه على لسان نبيه محمد</w:t>
      </w:r>
      <w:r w:rsidR="00CA32FF">
        <w:rPr>
          <w:rFonts w:ascii="Traditional Arabic" w:hAnsi="Traditional Arabic" w:cs="Traditional Arabic" w:hint="cs"/>
          <w:sz w:val="32"/>
          <w:szCs w:val="32"/>
          <w:rtl/>
        </w:rPr>
        <w:t xml:space="preserve"> </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أسأله سبحانه أن يجعل العاقبة حميدة في الدنيا والآخرة)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ومما ينبغي أن يعلم أن سماحة الشيخ عبد العزيز - حفظه الله- قد استفاد من فقده لبصره فوائد عدة نذكر على سبيل المثال منها لا الحصر أربعة أمور</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«الأمر الأول»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حسن الثواب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وعظيم الأجر من الله سبحانه وتعالى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روى الإمام البخاري في صحيحه في حديث قدسي أن الله تعالى يقول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«إذا ابتليت عبدي بفقد حبيبتيه عوضتهما الجنة» </w:t>
      </w:r>
      <w:r w:rsidRPr="001D2A61">
        <w:rPr>
          <w:rStyle w:val="a4"/>
          <w:rFonts w:ascii="Traditional Arabic" w:hAnsi="Traditional Arabic" w:cs="Traditional Arabic"/>
          <w:sz w:val="32"/>
          <w:szCs w:val="32"/>
          <w:rtl/>
        </w:rPr>
        <w:footnoteReference w:id="1"/>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«الأمر الثاني»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قوة الذاكرة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والذكاء المفرط</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فالشيخ - رعاه الله - حافظ العصر في علم الحديث فإذا سألته عن حديث من الكتب الستة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غيرها كمسند الإمام أحمد والكتب الأخرى تجده في غالب أمره مستحضرا للحديث سندا ومتنا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تكلم فيه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ورجاله وشرحه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«الأمر الثالث»</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إغفال مباهج الحياة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وفتنة الدنيا وزينتها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فالشيخ - أعانه الله - متزهد فيها أشد الزهد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وتورع عنها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ووجه قلبه إلى الدار الآخرة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وإلى التواضع والتذلل لله سبحانه وتعالى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«الأمر الرابع»</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استفاد من مركب النقص بالعينين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إذ ألح على نفسه وحطمها بالجد والمثابرة حتى أصبح من العلماء الكبار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المشار إليهم بسعة العلم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وإدراك الفهم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وقوة الاستدلال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وقد أبدله الله عن نور عينيه نورا في القلب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وحبا للعلم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وسلوكا للسنة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وسيرا على المحجة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وذكاء في الفؤاد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توفي أبوه وهو طفل صغير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ولهذا فإنه لا يعرفه ولا يتذكر ملامحه</w:t>
      </w:r>
      <w:r w:rsidR="001D57CC">
        <w:rPr>
          <w:rFonts w:ascii="Traditional Arabic" w:hAnsi="Traditional Arabic" w:cs="Traditional Arabic"/>
          <w:sz w:val="32"/>
          <w:szCs w:val="32"/>
          <w:rtl/>
        </w:rPr>
        <w:t xml:space="preserve">.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وتوفيت أمه عام (1355هـ) وهو في الخامسة والعشرين من عمره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وبموتها فقد الكثير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وهو الكفيف الذي أصيب بالعمى قبل موتها بست سنين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في الناس كالأم</w:t>
      </w:r>
      <w:r w:rsidR="001D57CC">
        <w:rPr>
          <w:rFonts w:ascii="Traditional Arabic" w:hAnsi="Traditional Arabic" w:cs="Traditional Arabic"/>
          <w:sz w:val="32"/>
          <w:szCs w:val="32"/>
          <w:rtl/>
        </w:rPr>
        <w:t xml:space="preserve">. </w:t>
      </w:r>
    </w:p>
    <w:p w:rsidR="00FF7A71" w:rsidRPr="001D2A61" w:rsidRDefault="00FF7A71" w:rsidP="00FF7A71">
      <w:pPr>
        <w:jc w:val="lowKashida"/>
        <w:rPr>
          <w:rFonts w:ascii="Traditional Arabic" w:hAnsi="Traditional Arabic" w:cs="Traditional Arabic"/>
          <w:sz w:val="32"/>
          <w:szCs w:val="32"/>
          <w:rtl/>
        </w:rPr>
      </w:pPr>
    </w:p>
    <w:p w:rsidR="001D2A6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من أخبار سماحة الشيخ في صباه</w:t>
      </w:r>
    </w:p>
    <w:p w:rsidR="00FF7A71" w:rsidRPr="00FF7A71" w:rsidRDefault="00FF7A71" w:rsidP="00FF7A71">
      <w:pPr>
        <w:jc w:val="center"/>
        <w:rPr>
          <w:rFonts w:ascii="Simplified Arabic" w:hAnsi="Simplified Arabic" w:cs="Simplified Arabic"/>
          <w:b/>
          <w:bCs/>
          <w:color w:val="0000CC"/>
          <w:sz w:val="32"/>
          <w:szCs w:val="32"/>
          <w:rtl/>
        </w:rPr>
      </w:pP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مما يُذْكَر أنه كان في صباه ضعيف البنية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وأنه لم يستطع المشي إلا بعد أن بلغ الثالثة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ذكر ذلك ابنه الشيخ أحمد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سماحة الشيخ معروفاً بالتقى والمسارعة إلى الخيرات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والمواظبة على الطاعات منذ نعومة أظفاره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وقد ذكر الشيخ سعد بن عبد</w:t>
      </w:r>
      <w:r w:rsidR="00CC099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المحسن الباز - وهو قريب لسماحة الشيخ ويكبره بعشر سنوات - ذكر أن سماحة الشيخ منذ نعومة أظفاره كان شاباً تقياً سباقاً إلى أفعال الخير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مكانه دائماً في روضة المسجد وعمره ثلاثة عشر عاماً</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ومن الأخبار المعروفة عن سماحة الشيخ ابن باز في صباه أنه كان معروفاً بالجود والكرم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وقد ذكر الشيخ سعد بن عبد</w:t>
      </w:r>
      <w:r w:rsidR="00CC099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المحسن الباز رحمه الله أن سماحة الشيخ عبد</w:t>
      </w:r>
      <w:r w:rsidR="00CC099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العزيز وهو طالب عند المشايخ- إذا سلم عليه أحد دعاه إلى غدائه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أو </w:t>
      </w:r>
      <w:proofErr w:type="spellStart"/>
      <w:r w:rsidRPr="001D2A61">
        <w:rPr>
          <w:rFonts w:ascii="Traditional Arabic" w:hAnsi="Traditional Arabic" w:cs="Traditional Arabic"/>
          <w:sz w:val="32"/>
          <w:szCs w:val="32"/>
          <w:rtl/>
        </w:rPr>
        <w:t>عشائه</w:t>
      </w:r>
      <w:proofErr w:type="spellEnd"/>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يكن يحتقر شيئاً يقدمه لضيوفه ويجعل الله في الطعام خيراً كثيراً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1D2A61">
      <w:pPr>
        <w:ind w:firstLine="527"/>
        <w:jc w:val="center"/>
        <w:rPr>
          <w:rFonts w:ascii="Traditional Arabic" w:hAnsi="Traditional Arabic" w:cs="Traditional Arabic"/>
          <w:sz w:val="32"/>
          <w:szCs w:val="32"/>
          <w:rtl/>
        </w:rPr>
      </w:pPr>
      <w:r w:rsidRPr="001D2A61">
        <w:rPr>
          <w:rFonts w:ascii="Traditional Arabic" w:hAnsi="Traditional Arabic" w:cs="Traditional Arabic"/>
          <w:sz w:val="32"/>
          <w:szCs w:val="32"/>
          <w:rtl/>
        </w:rPr>
        <w:t>أَلِفَ المروَّة مُذْ نشا فكأنه      سُقي اللَّبانَ بها صبياً مُرْضَعا</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ومن أخباره في صباه أنه كان يكتب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ويقرأ ويعلق على الكتب قبل أن يذهب بصره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وقد قيل ذات مرة لسماحة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سمعنا أنك لا تعرف الكتابة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فأجاب سماحته بقوله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«هذا ليس بصحيح؛ فأنا أقرأ وأكتب قبل أن يذهب بصري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ولي تعليقات على بعض الكتب التي قرأتها على المشايخ مثل </w:t>
      </w:r>
      <w:proofErr w:type="spellStart"/>
      <w:r w:rsidRPr="001D2A61">
        <w:rPr>
          <w:rFonts w:ascii="Traditional Arabic" w:hAnsi="Traditional Arabic" w:cs="Traditional Arabic"/>
          <w:sz w:val="32"/>
          <w:szCs w:val="32"/>
          <w:rtl/>
        </w:rPr>
        <w:t>الآجروميه</w:t>
      </w:r>
      <w:proofErr w:type="spellEnd"/>
      <w:r w:rsidRPr="001D2A61">
        <w:rPr>
          <w:rFonts w:ascii="Traditional Arabic" w:hAnsi="Traditional Arabic" w:cs="Traditional Arabic"/>
          <w:sz w:val="32"/>
          <w:szCs w:val="32"/>
          <w:rtl/>
        </w:rPr>
        <w:t xml:space="preserve"> في النحو</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وغيرها»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وإذا أملى سماحة الشيخ كتاباً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تعليقاً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هناك إشكال في كلمة ما -قال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تُكْتَب هكذا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ويشير إلى راحة يده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وهو يَكْتُب بإصبعه؛ ليرى كيفية الكتابة الصحيحة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وقيل لسماحته ذات مرة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هل صحيح أنك تتمنى أنك رأيت الإبل على ما خلقها الله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فأجاب سماحته بقوله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«هذا ليس بصحيح؛ فأنا أتصورها؛ لأن بصري لم يذهب إلا وعمري تسع عشرة سنة»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r w:rsidRPr="001D2A61">
        <w:rPr>
          <w:rStyle w:val="a4"/>
          <w:rFonts w:ascii="Traditional Arabic" w:hAnsi="Traditional Arabic" w:cs="Traditional Arabic"/>
          <w:sz w:val="32"/>
          <w:szCs w:val="32"/>
          <w:rtl/>
        </w:rPr>
        <w:footnoteReference w:id="2"/>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تعليمه</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نشأ سماحة الشيخ عبد العزيز في بيئة عطرة بأنفاس العلم والهدى والصلاح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بعيدة كل البعد عن مظاهر الدنيا ومفاتنها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وحضاراتها المزيفة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إذ الرياض كانت في ذلك الوقت بلدة علم وهدى فيها كبار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وأئمة الدين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من أئمة هذه الدعوة المباركة التي قامت على كتاب الله وسنة رسوله</w:t>
      </w:r>
      <w:r w:rsidR="00CA32FF">
        <w:rPr>
          <w:rFonts w:ascii="Traditional Arabic" w:hAnsi="Traditional Arabic" w:cs="Traditional Arabic" w:hint="cs"/>
          <w:sz w:val="32"/>
          <w:szCs w:val="32"/>
          <w:rtl/>
        </w:rPr>
        <w:t xml:space="preserve"> </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CA32FF">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وأعني بها دعوة الإمام المجدد</w:t>
      </w:r>
      <w:r w:rsidR="00CC0995">
        <w:rPr>
          <w:rFonts w:ascii="Traditional Arabic" w:hAnsi="Traditional Arabic" w:cs="Traditional Arabic"/>
          <w:sz w:val="32"/>
          <w:szCs w:val="32"/>
          <w:rtl/>
        </w:rPr>
        <w:t xml:space="preserve"> محمد بن عبد الوهاب -رحمه الله</w:t>
      </w:r>
      <w:r w:rsidRPr="001D2A61">
        <w:rPr>
          <w:rFonts w:ascii="Traditional Arabic" w:hAnsi="Traditional Arabic" w:cs="Traditional Arabic"/>
          <w:sz w:val="32"/>
          <w:szCs w:val="32"/>
          <w:rtl/>
        </w:rPr>
        <w:t>- وفي بيئة غلب عليها الأمن والاستقرار وراحة البال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بعد أن استع</w:t>
      </w:r>
      <w:r w:rsidR="00CC0995">
        <w:rPr>
          <w:rFonts w:ascii="Traditional Arabic" w:hAnsi="Traditional Arabic" w:cs="Traditional Arabic"/>
          <w:sz w:val="32"/>
          <w:szCs w:val="32"/>
          <w:rtl/>
        </w:rPr>
        <w:t>اد الملك عبد العزيز -رحمه الله</w:t>
      </w:r>
      <w:r w:rsidRPr="001D2A61">
        <w:rPr>
          <w:rFonts w:ascii="Traditional Arabic" w:hAnsi="Traditional Arabic" w:cs="Traditional Arabic"/>
          <w:sz w:val="32"/>
          <w:szCs w:val="32"/>
          <w:rtl/>
        </w:rPr>
        <w:t>- الرياض ووطد فيها الحكم العادل المبني على الشريعة الإسلامية السمحة بعد أن كانت الرياض تعيش في فوضى لا نهاية لها</w:t>
      </w:r>
      <w:r w:rsidR="001D57CC">
        <w:rPr>
          <w:rFonts w:ascii="Traditional Arabic" w:hAnsi="Traditional Arabic" w:cs="Traditional Arabic"/>
          <w:sz w:val="32"/>
          <w:szCs w:val="32"/>
          <w:rtl/>
        </w:rPr>
        <w:t xml:space="preserve">، </w:t>
      </w:r>
      <w:r w:rsidR="00CA32FF">
        <w:rPr>
          <w:rFonts w:ascii="Traditional Arabic" w:hAnsi="Traditional Arabic" w:cs="Traditional Arabic"/>
          <w:sz w:val="32"/>
          <w:szCs w:val="32"/>
          <w:rtl/>
        </w:rPr>
        <w:t xml:space="preserve">واضطراب بين حكامها </w:t>
      </w:r>
      <w:proofErr w:type="spellStart"/>
      <w:r w:rsidR="00CA32FF">
        <w:rPr>
          <w:rFonts w:ascii="Traditional Arabic" w:hAnsi="Traditional Arabic" w:cs="Traditional Arabic"/>
          <w:sz w:val="32"/>
          <w:szCs w:val="32"/>
          <w:rtl/>
        </w:rPr>
        <w:t>ومحكوميها</w:t>
      </w:r>
      <w:proofErr w:type="spellEnd"/>
      <w:r w:rsidR="001D57CC">
        <w:rPr>
          <w:rFonts w:ascii="Traditional Arabic" w:hAnsi="Traditional Arabic" w:cs="Traditional Arabic"/>
          <w:sz w:val="32"/>
          <w:szCs w:val="32"/>
          <w:rtl/>
        </w:rPr>
        <w:t xml:space="preserve">. </w:t>
      </w:r>
      <w:r w:rsidR="00CA32FF">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ففي </w:t>
      </w:r>
      <w:r w:rsidR="00CC0995">
        <w:rPr>
          <w:rFonts w:ascii="Traditional Arabic" w:hAnsi="Traditional Arabic" w:cs="Traditional Arabic"/>
          <w:sz w:val="32"/>
          <w:szCs w:val="32"/>
          <w:rtl/>
        </w:rPr>
        <w:t>هذه البيئة العلمية نشأ سماحته -حفظه الله</w:t>
      </w:r>
      <w:r w:rsidRPr="001D2A61">
        <w:rPr>
          <w:rFonts w:ascii="Traditional Arabic" w:hAnsi="Traditional Arabic" w:cs="Traditional Arabic"/>
          <w:sz w:val="32"/>
          <w:szCs w:val="32"/>
          <w:rtl/>
        </w:rPr>
        <w:t>–</w:t>
      </w:r>
      <w:r w:rsidR="001D57CC">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ولا شك ولا ريب أن القرآن العظيم هو النور الذي يضيء حياته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وهو عنوان الفوز والفلاح</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1D2A61">
        <w:rPr>
          <w:rFonts w:ascii="Traditional Arabic" w:hAnsi="Traditional Arabic" w:cs="Traditional Arabic"/>
          <w:sz w:val="32"/>
          <w:szCs w:val="32"/>
          <w:rtl/>
        </w:rPr>
        <w:t xml:space="preserve"> فبالقرآن الكريم بدأ الشيخ دراسته - كما هي عادة علماء السلف رحمهم الله - إذ يجعلون القرآن الكريم أول المصادر العلمية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فيحفظونه ويتدبرونه أشد التدبر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ويعون أحكامه وتفاسيره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ثمَّ ينطلقون إلى العلوم الشرعية الأخرى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فحفظ الشيخ القرآن الكريم عن ظهر قلب قبل أن يبدأ مرحلة البلوغ</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فوعاه وحفظه تمام الحفظ</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وأتقن سوره وآياته أشد الإتقان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بعد حفظه لكتاب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ابتدأ سماحته في طلب العلم على يد العلماء بجد وجلد وطول نفس وصبر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ومن الجدير بالذكر والتنويه في أمر نشأته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أن لوالدته - رحمها الله - أثرا بالغا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ودورا بارزا في اتجاهه للعلم الشرعي وطلبه والمثابرة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فكانت تحثه وتشد من أزره</w:t>
      </w:r>
      <w:r w:rsidR="001D57CC">
        <w:rPr>
          <w:rFonts w:ascii="Traditional Arabic" w:hAnsi="Traditional Arabic" w:cs="Traditional Arabic"/>
          <w:sz w:val="32"/>
          <w:szCs w:val="32"/>
          <w:rtl/>
        </w:rPr>
        <w:t xml:space="preserve">، </w:t>
      </w:r>
      <w:proofErr w:type="spellStart"/>
      <w:r w:rsidRPr="001D2A61">
        <w:rPr>
          <w:rFonts w:ascii="Traditional Arabic" w:hAnsi="Traditional Arabic" w:cs="Traditional Arabic"/>
          <w:sz w:val="32"/>
          <w:szCs w:val="32"/>
          <w:rtl/>
        </w:rPr>
        <w:t>وتحضه</w:t>
      </w:r>
      <w:proofErr w:type="spellEnd"/>
      <w:r w:rsidRPr="001D2A61">
        <w:rPr>
          <w:rFonts w:ascii="Traditional Arabic" w:hAnsi="Traditional Arabic" w:cs="Traditional Arabic"/>
          <w:sz w:val="32"/>
          <w:szCs w:val="32"/>
          <w:rtl/>
        </w:rPr>
        <w:t xml:space="preserve"> على الاستمرار في طلب العلم والسعي وراءه بكل جد واجتهاد كما ذكر ذلك سماحته في محاضرته النافعة - رحلتي مع الكتاب - وهي رحلة ممتعة ذكر فيها الشيخ في نهاية المحاضرة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وبالخصوص في باب الأسئلة بعض الجوانب المضيئة من حياته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ثم تلقى العلوم العربية والشرعية على أيدي عدد من علماء الرياض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وخاصة الشيخ محمد بن إبراهيم آل الشيخ -رحمه الله تعالى- فقد قرأ عليه الحديث الشريف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والعقيدة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والفقه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والنحو</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والفرائض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والتفسير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والتاريخ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والسيرة النبوية</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نحواً من عشر سنين (1347 - 1357هـ)</w:t>
      </w:r>
      <w:r w:rsidR="001D57CC">
        <w:rPr>
          <w:rFonts w:ascii="Traditional Arabic" w:hAnsi="Traditional Arabic" w:cs="Traditional Arabic"/>
          <w:sz w:val="32"/>
          <w:szCs w:val="32"/>
          <w:rtl/>
        </w:rPr>
        <w:t xml:space="preserve">. </w:t>
      </w:r>
    </w:p>
    <w:p w:rsidR="001D2A61" w:rsidRPr="00FF7A71" w:rsidRDefault="001D2A61" w:rsidP="00FF7A71">
      <w:pPr>
        <w:jc w:val="lowKashida"/>
        <w:rPr>
          <w:rFonts w:ascii="Traditional Arabic" w:hAnsi="Traditional Arabic" w:cs="Traditional Arabic"/>
          <w:b/>
          <w:bCs/>
          <w:color w:val="00B050"/>
          <w:sz w:val="32"/>
          <w:szCs w:val="32"/>
          <w:rtl/>
        </w:rPr>
      </w:pPr>
      <w:r w:rsidRPr="00FF7A71">
        <w:rPr>
          <w:rFonts w:ascii="Traditional Arabic" w:hAnsi="Traditional Arabic" w:cs="Traditional Arabic"/>
          <w:b/>
          <w:bCs/>
          <w:color w:val="00B050"/>
          <w:sz w:val="32"/>
          <w:szCs w:val="32"/>
          <w:rtl/>
        </w:rPr>
        <w:t>ومن أعلام من أخذ العلم منهم أيضا</w:t>
      </w:r>
      <w:r w:rsidR="001D57CC">
        <w:rPr>
          <w:rFonts w:ascii="Traditional Arabic" w:hAnsi="Traditional Arabic" w:cs="Traditional Arabic"/>
          <w:b/>
          <w:bCs/>
          <w:color w:val="00B050"/>
          <w:sz w:val="32"/>
          <w:szCs w:val="32"/>
          <w:rtl/>
        </w:rPr>
        <w:t>:</w:t>
      </w:r>
      <w:r w:rsidRPr="00FF7A71">
        <w:rPr>
          <w:rFonts w:ascii="Traditional Arabic" w:hAnsi="Traditional Arabic" w:cs="Traditional Arabic"/>
          <w:b/>
          <w:bCs/>
          <w:color w:val="00B050"/>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1-الشيخ محمد بن عبد اللطيف بن عبد الرحمن بن حسن بن الشيخ محمد بن عبد الوهاب-رحمة الله</w:t>
      </w:r>
      <w:r w:rsidR="001D57CC">
        <w:rPr>
          <w:rFonts w:ascii="Traditional Arabic" w:hAnsi="Traditional Arabic" w:cs="Traditional Arabic"/>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2-الشيخ صالح بن عبد العزيز بن عبد الرحمن بن حسن بن الشيخ محمد بن عبد الوهاب رحمهم الله</w:t>
      </w:r>
    </w:p>
    <w:p w:rsidR="001D2A61" w:rsidRPr="001D2A61" w:rsidRDefault="001D2A61" w:rsidP="00CA32FF">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3-الشيخ سعد بن حمد بن عتيق (قاضي الرياض)</w:t>
      </w:r>
      <w:r w:rsidR="001D57CC">
        <w:rPr>
          <w:rFonts w:ascii="Traditional Arabic" w:hAnsi="Traditional Arabic" w:cs="Traditional Arabic"/>
          <w:sz w:val="32"/>
          <w:szCs w:val="32"/>
          <w:rtl/>
        </w:rPr>
        <w:t xml:space="preserve">. </w:t>
      </w:r>
    </w:p>
    <w:p w:rsidR="001D2A61" w:rsidRPr="001D2A61" w:rsidRDefault="001D2A61" w:rsidP="00CA32FF">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4-الشيخ حمد بن فارس (وكيل بيت المال بالرياض)</w:t>
      </w:r>
      <w:r w:rsidR="001D57CC">
        <w:rPr>
          <w:rFonts w:ascii="Traditional Arabic" w:hAnsi="Traditional Arabic" w:cs="Traditional Arabic"/>
          <w:sz w:val="32"/>
          <w:szCs w:val="32"/>
          <w:rtl/>
        </w:rPr>
        <w:t xml:space="preserve">. </w:t>
      </w:r>
    </w:p>
    <w:p w:rsidR="001D2A61" w:rsidRPr="001D2A61" w:rsidRDefault="001D2A61" w:rsidP="00CA32FF">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5-الشيخ سعد وقاص البخاري (من علماء مكة)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وتابع الشيخ عبد العزيز تحصيله العلمي ذاتياً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صار واحداً من كبار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بإجماع كبار علماء المسلمين في العالم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 xml:space="preserve">وكان الشيخ عبد العزيز فقيهاً </w:t>
      </w:r>
      <w:proofErr w:type="spellStart"/>
      <w:r w:rsidRPr="001D2A61">
        <w:rPr>
          <w:rFonts w:ascii="Traditional Arabic" w:hAnsi="Traditional Arabic" w:cs="Traditional Arabic"/>
          <w:sz w:val="32"/>
          <w:szCs w:val="32"/>
          <w:rtl/>
        </w:rPr>
        <w:t>حنبلياً</w:t>
      </w:r>
      <w:proofErr w:type="spellEnd"/>
      <w:r w:rsidRPr="001D2A61">
        <w:rPr>
          <w:rFonts w:ascii="Traditional Arabic" w:hAnsi="Traditional Arabic" w:cs="Traditional Arabic"/>
          <w:sz w:val="32"/>
          <w:szCs w:val="32"/>
          <w:rtl/>
        </w:rPr>
        <w:t xml:space="preserve"> في أول طلبه العلم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ولكنه كان واسع الأفق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يأخذ بالرأي الأرجح ذي الدليل الأقوى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يأخذ بأقوال الفقهاء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ما دامت أدلتهم من الكتاب والسنة هي الأقوى</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الأعم</w:t>
      </w:r>
      <w:r w:rsidR="003E6AC5">
        <w:rPr>
          <w:rFonts w:ascii="Traditional Arabic" w:hAnsi="Traditional Arabic" w:cs="Traditional Arabic"/>
          <w:sz w:val="32"/>
          <w:szCs w:val="32"/>
          <w:rtl/>
        </w:rPr>
        <w:t>ال والمناصب التي سندت الى سماحت</w:t>
      </w:r>
      <w:r w:rsidR="003E6AC5">
        <w:rPr>
          <w:rFonts w:ascii="Traditional Arabic" w:hAnsi="Traditional Arabic" w:cs="Traditional Arabic" w:hint="cs"/>
          <w:sz w:val="32"/>
          <w:szCs w:val="32"/>
          <w:rtl/>
        </w:rPr>
        <w:t>ه</w:t>
      </w:r>
      <w:r w:rsidR="001D57CC">
        <w:rPr>
          <w:rFonts w:ascii="Traditional Arabic" w:hAnsi="Traditional Arabic" w:cs="Traditional Arabic" w:hint="cs"/>
          <w:sz w:val="32"/>
          <w:szCs w:val="32"/>
          <w:rtl/>
        </w:rPr>
        <w:t>:</w:t>
      </w:r>
    </w:p>
    <w:p w:rsidR="001D2A61" w:rsidRPr="001D2A61" w:rsidRDefault="001D2A61" w:rsidP="001D2A61">
      <w:pPr>
        <w:ind w:firstLine="527"/>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 القضاء في منطقة الخرج سنة (1357هـ) لأكثر من أربعة عشر عاماً</w:t>
      </w:r>
      <w:r w:rsidR="001D57CC">
        <w:rPr>
          <w:rFonts w:ascii="Traditional Arabic" w:hAnsi="Traditional Arabic" w:cs="Traditional Arabic"/>
          <w:sz w:val="32"/>
          <w:szCs w:val="32"/>
          <w:rtl/>
        </w:rPr>
        <w:t xml:space="preserve">. </w:t>
      </w:r>
    </w:p>
    <w:p w:rsidR="001D2A61" w:rsidRPr="001D2A61"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2- التدريس في المعهد العلمي بالرياض سنة (1372هـ), وكلية الشريعة بالرياض سنة (1381هـ), في علوم </w:t>
      </w:r>
      <w:proofErr w:type="spellStart"/>
      <w:r w:rsidRPr="001D2A61">
        <w:rPr>
          <w:rFonts w:ascii="Traditional Arabic" w:hAnsi="Traditional Arabic" w:cs="Traditional Arabic"/>
          <w:sz w:val="32"/>
          <w:szCs w:val="32"/>
          <w:rtl/>
        </w:rPr>
        <w:t>الفقة</w:t>
      </w:r>
      <w:proofErr w:type="spellEnd"/>
      <w:r w:rsidRPr="001D2A61">
        <w:rPr>
          <w:rFonts w:ascii="Traditional Arabic" w:hAnsi="Traditional Arabic" w:cs="Traditional Arabic"/>
          <w:sz w:val="32"/>
          <w:szCs w:val="32"/>
          <w:rtl/>
        </w:rPr>
        <w:t xml:space="preserve"> والتوحيد والحديث</w:t>
      </w:r>
      <w:r w:rsidR="001D57CC">
        <w:rPr>
          <w:rFonts w:ascii="Traditional Arabic" w:hAnsi="Traditional Arabic" w:cs="Traditional Arabic"/>
          <w:sz w:val="32"/>
          <w:szCs w:val="32"/>
          <w:rtl/>
        </w:rPr>
        <w:t xml:space="preserve">. </w:t>
      </w:r>
    </w:p>
    <w:p w:rsidR="001D2A61" w:rsidRPr="001D2A61" w:rsidRDefault="001D2A61" w:rsidP="001D2A61">
      <w:pPr>
        <w:ind w:firstLine="527"/>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 عين في عام (1381هـ) نائباً لرئيس الجامعة الإسلامية بالمدينة المنورة</w:t>
      </w:r>
      <w:r w:rsidR="001D57CC">
        <w:rPr>
          <w:rFonts w:ascii="Traditional Arabic" w:hAnsi="Traditional Arabic" w:cs="Traditional Arabic"/>
          <w:sz w:val="32"/>
          <w:szCs w:val="32"/>
          <w:rtl/>
        </w:rPr>
        <w:t xml:space="preserve">. </w:t>
      </w:r>
    </w:p>
    <w:p w:rsidR="001D2A61" w:rsidRPr="001D2A61" w:rsidRDefault="001D2A61" w:rsidP="001D2A61">
      <w:pPr>
        <w:ind w:firstLine="527"/>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4- تولى رئاسة الجامعة الإسلامية في سنة (1390هـ)</w:t>
      </w:r>
      <w:r w:rsidR="001D57CC">
        <w:rPr>
          <w:rFonts w:ascii="Traditional Arabic" w:hAnsi="Traditional Arabic" w:cs="Traditional Arabic"/>
          <w:sz w:val="32"/>
          <w:szCs w:val="32"/>
          <w:rtl/>
        </w:rPr>
        <w:t xml:space="preserve">. </w:t>
      </w:r>
    </w:p>
    <w:p w:rsidR="001D2A61" w:rsidRPr="001D2A61" w:rsidRDefault="001D2A61" w:rsidP="00680963">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5- وفي عام (1395هـ) صدر </w:t>
      </w:r>
      <w:r w:rsidR="00CC0995">
        <w:rPr>
          <w:rFonts w:ascii="Traditional Arabic" w:hAnsi="Traditional Arabic" w:cs="Traditional Arabic"/>
          <w:sz w:val="32"/>
          <w:szCs w:val="32"/>
          <w:rtl/>
        </w:rPr>
        <w:t>الأمر الملكي بتع</w:t>
      </w:r>
      <w:r w:rsidR="00680963">
        <w:rPr>
          <w:rFonts w:ascii="Traditional Arabic" w:hAnsi="Traditional Arabic" w:cs="Traditional Arabic"/>
          <w:sz w:val="32"/>
          <w:szCs w:val="32"/>
          <w:rtl/>
        </w:rPr>
        <w:t>ي</w:t>
      </w:r>
      <w:r w:rsidR="00680963">
        <w:rPr>
          <w:rFonts w:ascii="Traditional Arabic" w:hAnsi="Traditional Arabic" w:cs="Traditional Arabic" w:hint="cs"/>
          <w:sz w:val="32"/>
          <w:szCs w:val="32"/>
          <w:rtl/>
        </w:rPr>
        <w:t>ينه</w:t>
      </w:r>
      <w:r w:rsidRPr="001D2A61">
        <w:rPr>
          <w:rFonts w:ascii="Traditional Arabic" w:hAnsi="Traditional Arabic" w:cs="Traditional Arabic"/>
          <w:sz w:val="32"/>
          <w:szCs w:val="32"/>
          <w:rtl/>
        </w:rPr>
        <w:t xml:space="preserve"> في منصب الرئيس </w:t>
      </w:r>
      <w:r w:rsidR="00CC0995">
        <w:rPr>
          <w:rFonts w:ascii="Traditional Arabic" w:hAnsi="Traditional Arabic" w:cs="Traditional Arabic"/>
          <w:sz w:val="32"/>
          <w:szCs w:val="32"/>
          <w:rtl/>
        </w:rPr>
        <w:t>العام لإدار</w:t>
      </w:r>
      <w:r w:rsidR="00680963">
        <w:rPr>
          <w:rFonts w:ascii="Traditional Arabic" w:hAnsi="Traditional Arabic" w:cs="Traditional Arabic" w:hint="cs"/>
          <w:sz w:val="32"/>
          <w:szCs w:val="32"/>
          <w:rtl/>
        </w:rPr>
        <w:t>ة</w:t>
      </w:r>
      <w:r w:rsidR="00CC0995">
        <w:rPr>
          <w:rFonts w:ascii="Traditional Arabic" w:hAnsi="Traditional Arabic" w:cs="Traditional Arabic"/>
          <w:sz w:val="32"/>
          <w:szCs w:val="32"/>
          <w:rtl/>
        </w:rPr>
        <w:t xml:space="preserve"> البحوث العلمية وال</w:t>
      </w:r>
      <w:r w:rsidR="00CC0995">
        <w:rPr>
          <w:rFonts w:ascii="Traditional Arabic" w:hAnsi="Traditional Arabic" w:cs="Traditional Arabic" w:hint="cs"/>
          <w:sz w:val="32"/>
          <w:szCs w:val="32"/>
          <w:rtl/>
        </w:rPr>
        <w:t>إ</w:t>
      </w:r>
      <w:r w:rsidR="00CC0995">
        <w:rPr>
          <w:rFonts w:ascii="Traditional Arabic" w:hAnsi="Traditional Arabic" w:cs="Traditional Arabic"/>
          <w:sz w:val="32"/>
          <w:szCs w:val="32"/>
          <w:rtl/>
        </w:rPr>
        <w:t>فتاء والدعوة وال</w:t>
      </w:r>
      <w:r w:rsidR="00CC0995">
        <w:rPr>
          <w:rFonts w:ascii="Traditional Arabic" w:hAnsi="Traditional Arabic" w:cs="Traditional Arabic" w:hint="cs"/>
          <w:sz w:val="32"/>
          <w:szCs w:val="32"/>
          <w:rtl/>
        </w:rPr>
        <w:t>إ</w:t>
      </w:r>
      <w:r w:rsidRPr="001D2A61">
        <w:rPr>
          <w:rFonts w:ascii="Traditional Arabic" w:hAnsi="Traditional Arabic" w:cs="Traditional Arabic"/>
          <w:sz w:val="32"/>
          <w:szCs w:val="32"/>
          <w:rtl/>
        </w:rPr>
        <w:t>رشاد</w:t>
      </w:r>
      <w:r w:rsidR="001D57CC">
        <w:rPr>
          <w:rFonts w:ascii="Traditional Arabic" w:hAnsi="Traditional Arabic" w:cs="Traditional Arabic"/>
          <w:sz w:val="32"/>
          <w:szCs w:val="32"/>
          <w:rtl/>
        </w:rPr>
        <w:t xml:space="preserve">. </w:t>
      </w:r>
    </w:p>
    <w:p w:rsidR="00CA32FF"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6- عضوية هيئة كبار العلماء بالمملكة العربية السعودية</w:t>
      </w:r>
      <w:r w:rsidR="001D57CC">
        <w:rPr>
          <w:rFonts w:ascii="Traditional Arabic" w:hAnsi="Traditional Arabic" w:cs="Traditional Arabic"/>
          <w:sz w:val="32"/>
          <w:szCs w:val="32"/>
          <w:rtl/>
        </w:rPr>
        <w:t xml:space="preserve">. </w:t>
      </w:r>
    </w:p>
    <w:p w:rsidR="001D2A61" w:rsidRPr="001D2A61"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7- رئاسة اللجنة الدائمة للبحوث العلمية والإفتاء في هيئة كبار العلماء بالمملكة</w:t>
      </w:r>
      <w:r w:rsidR="001D57CC">
        <w:rPr>
          <w:rFonts w:ascii="Traditional Arabic" w:hAnsi="Traditional Arabic" w:cs="Traditional Arabic"/>
          <w:sz w:val="32"/>
          <w:szCs w:val="32"/>
          <w:rtl/>
        </w:rPr>
        <w:t xml:space="preserve">. </w:t>
      </w:r>
    </w:p>
    <w:p w:rsidR="001D2A61" w:rsidRPr="001D2A61"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8- عضوية ورئاسة المجلس التأسيسي لرابطة العالم </w:t>
      </w:r>
      <w:r w:rsidR="00CC0995" w:rsidRPr="001D2A61">
        <w:rPr>
          <w:rFonts w:ascii="Traditional Arabic" w:hAnsi="Traditional Arabic" w:cs="Traditional Arabic" w:hint="cs"/>
          <w:sz w:val="32"/>
          <w:szCs w:val="32"/>
          <w:rtl/>
        </w:rPr>
        <w:t>الإسلامي</w:t>
      </w:r>
      <w:r w:rsidR="001D57CC">
        <w:rPr>
          <w:rFonts w:ascii="Traditional Arabic" w:hAnsi="Traditional Arabic" w:cs="Traditional Arabic"/>
          <w:sz w:val="32"/>
          <w:szCs w:val="32"/>
          <w:rtl/>
        </w:rPr>
        <w:t xml:space="preserve">. </w:t>
      </w:r>
    </w:p>
    <w:p w:rsidR="001D2A61" w:rsidRPr="001D2A61"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9- رئاسة المجلس الأعلى العالمي للمساجد</w:t>
      </w:r>
      <w:r w:rsidR="001D57CC">
        <w:rPr>
          <w:rFonts w:ascii="Traditional Arabic" w:hAnsi="Traditional Arabic" w:cs="Traditional Arabic"/>
          <w:sz w:val="32"/>
          <w:szCs w:val="32"/>
          <w:rtl/>
        </w:rPr>
        <w:t xml:space="preserve">. </w:t>
      </w:r>
    </w:p>
    <w:p w:rsidR="001D2A61" w:rsidRPr="001D2A61"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10-رئاسة المجمع الفقهي الإسلامي بمكة المكرمة</w:t>
      </w:r>
      <w:r w:rsidR="003E6AC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التابع لرابطة العالم الإسلامي</w:t>
      </w:r>
      <w:r w:rsidR="001D57CC">
        <w:rPr>
          <w:rFonts w:ascii="Traditional Arabic" w:hAnsi="Traditional Arabic" w:cs="Traditional Arabic"/>
          <w:sz w:val="32"/>
          <w:szCs w:val="32"/>
          <w:rtl/>
        </w:rPr>
        <w:t xml:space="preserve">. </w:t>
      </w:r>
    </w:p>
    <w:p w:rsidR="00CC0995"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11-عضوية المجلس الأعلى للجامع</w:t>
      </w:r>
      <w:r w:rsidR="00CC0995">
        <w:rPr>
          <w:rFonts w:ascii="Traditional Arabic" w:hAnsi="Traditional Arabic" w:cs="Traditional Arabic"/>
          <w:sz w:val="32"/>
          <w:szCs w:val="32"/>
          <w:rtl/>
        </w:rPr>
        <w:t>ة الإسلامية في المدينة المنورة</w:t>
      </w:r>
      <w:r w:rsidR="001D57CC">
        <w:rPr>
          <w:rFonts w:ascii="Traditional Arabic" w:hAnsi="Traditional Arabic" w:cs="Traditional Arabic"/>
          <w:sz w:val="32"/>
          <w:szCs w:val="32"/>
          <w:rtl/>
        </w:rPr>
        <w:t xml:space="preserve">. </w:t>
      </w:r>
    </w:p>
    <w:p w:rsidR="001D2A61" w:rsidRPr="001D2A61" w:rsidRDefault="001D2A61" w:rsidP="00CC0995">
      <w:pPr>
        <w:ind w:left="509" w:firstLine="18"/>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12-عضوية الهيئة العليا للدعوة الإسلامية في المملكة</w:t>
      </w:r>
      <w:r w:rsidR="001D57CC">
        <w:rPr>
          <w:rFonts w:ascii="Traditional Arabic" w:hAnsi="Traditional Arabic" w:cs="Traditional Arabic"/>
          <w:sz w:val="32"/>
          <w:szCs w:val="32"/>
          <w:rtl/>
        </w:rPr>
        <w:t xml:space="preserve">. </w:t>
      </w:r>
    </w:p>
    <w:p w:rsidR="001D2A61" w:rsidRPr="001D2A61" w:rsidRDefault="001D2A61" w:rsidP="001D2A61">
      <w:pPr>
        <w:ind w:firstLine="527"/>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كان الشيخ عالماً من علماء العصر الذي يحيا فيه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يطالع الصحف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وينقل إليه مساعدوه ملفاً كاملاً عن أخبار العالم الإسلامي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فما كان يفوته حدث مهم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يطلع على ما تنشره وسائل الإعلام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وإذا رأى ما يوجب الردّ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بادر إلى الردّ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لا يخشى في الله لومة لائم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مهما كان صاحب الرأي كبيراً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ما عرفناه في عدد من الوقائع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مثل رسالته إلى الكاتب الكبير محب الدين الخطيب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رئيس تحرير مجلة الأزهر التي رأى الشيخ عبد العزيز أنها نشرت ما يستوجب الرد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لأن فيه ما يخالف ما دلّ عليه الكتاب والسنة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والذي يطالع كتابه (نقد القومية العربية) يعرف مدى اطلاع الشيخ على ما يجري حوله وما يضطرب من أفكار خارجة على الإسلام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وفيها من الضلال ما يستوجب الردّ عليه وفضحه</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استفاد الشيخ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 كتابه هذا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من كتب الشيخ محمد الغزالي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والشيخ أبي الحسن الندوي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رسالة التعاليم للشيخ حسن البنا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رحمهم الله جميعاً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لم يكتف بكتب الفكر الإسلامي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فنقل بعض </w:t>
      </w:r>
      <w:proofErr w:type="spellStart"/>
      <w:r w:rsidRPr="001D2A61">
        <w:rPr>
          <w:rFonts w:ascii="Traditional Arabic" w:hAnsi="Traditional Arabic" w:cs="Traditional Arabic"/>
          <w:sz w:val="32"/>
          <w:szCs w:val="32"/>
          <w:rtl/>
        </w:rPr>
        <w:t>النقول</w:t>
      </w:r>
      <w:proofErr w:type="spellEnd"/>
      <w:r w:rsidRPr="001D2A61">
        <w:rPr>
          <w:rFonts w:ascii="Traditional Arabic" w:hAnsi="Traditional Arabic" w:cs="Traditional Arabic"/>
          <w:sz w:val="32"/>
          <w:szCs w:val="32"/>
          <w:rtl/>
        </w:rPr>
        <w:t xml:space="preserve"> عن الفكر الغربي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مما يدلّ على اطلاعه على ما يترجم من تلك الكتب</w:t>
      </w:r>
      <w:r w:rsidR="001D57CC">
        <w:rPr>
          <w:rFonts w:ascii="Traditional Arabic" w:hAnsi="Traditional Arabic" w:cs="Traditional Arabic"/>
          <w:sz w:val="32"/>
          <w:szCs w:val="32"/>
          <w:rtl/>
        </w:rPr>
        <w:t xml:space="preserve">.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وهذا ما نراه في مطالبته العلماء والمسؤولين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من إعادة النظر في المناهج التي رآها متأثرة بالفكر القومي</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تصدّى لتلك المناهج</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وعمل على تغييرها بحيث تكون متفقة مع عقيدة الأمة وإسلامها</w:t>
      </w:r>
      <w:r w:rsidR="001D57CC">
        <w:rPr>
          <w:rFonts w:ascii="Traditional Arabic" w:hAnsi="Traditional Arabic" w:cs="Traditional Arabic"/>
          <w:sz w:val="32"/>
          <w:szCs w:val="32"/>
          <w:rtl/>
        </w:rPr>
        <w:t xml:space="preserve">. </w:t>
      </w:r>
    </w:p>
    <w:p w:rsidR="00FF7A71" w:rsidRPr="001D2A61" w:rsidRDefault="00FF7A71" w:rsidP="001D2A61">
      <w:pPr>
        <w:ind w:firstLine="527"/>
        <w:jc w:val="lowKashida"/>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ميادينه العلمية</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كانت العقيدة على رأس اهتماماته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صال في ميدانها وجال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دروساً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وخطباً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ومحاضرات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وكتابات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لتكون عقيدة المسلمين هي عقيدة السلف الصالح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المستمدة من الكتاب والسنة فالعلم بها وتعليمها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هما العمل المفضَّل لديه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فعليها تقوم سائر العلوم الشرعية الأخرى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صحتها صحة لسائر علوم الدين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فسادها فساد كل تلك العلوم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وبعدها تأتي علوم التفسير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والحديث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والفقه الحنبلي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غير أنه -كما تقدم- لا يتقيد بالمذهب إذا ظهر له الدليل على خلافه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فالاجتهاد في تقصي الأدلة مفضل عنده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لأن واجب العلماء أن يأخذوا بالدليل من الكتاب والسنة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هذا طمأنينة للقلب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وراحة للضمير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لأنه يأخذ الحكم عن الله ورسوله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لا عن الرجال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ومنهج الشيخ في بحوثه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يعتمد على ظاهر النص</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والتزامه في كل ما يتصل 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ويرى أن النصوص قد تتفاوت في دلالاتها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يعطيه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يعطي غيره من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حقّ الاجتهاد فيه</w:t>
      </w:r>
      <w:r w:rsidR="001D57CC">
        <w:rPr>
          <w:rFonts w:ascii="Traditional Arabic" w:hAnsi="Traditional Arabic" w:cs="Traditional Arabic"/>
          <w:sz w:val="32"/>
          <w:szCs w:val="32"/>
          <w:rtl/>
        </w:rPr>
        <w:t xml:space="preserve">.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ولهذا نرى الشيخ يحترم رأي مخالفيه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ويقرر أنه لا يجوز للمسائل الخلافية الصغيرة أن تكون عامل تفريق بين المسلمين</w:t>
      </w:r>
      <w:r w:rsidR="001D57CC">
        <w:rPr>
          <w:rFonts w:ascii="Traditional Arabic" w:hAnsi="Traditional Arabic" w:cs="Traditional Arabic"/>
          <w:sz w:val="32"/>
          <w:szCs w:val="32"/>
          <w:rtl/>
        </w:rPr>
        <w:t xml:space="preserve">. </w:t>
      </w:r>
    </w:p>
    <w:p w:rsidR="00FF7A71" w:rsidRPr="001D2A61" w:rsidRDefault="00FF7A71" w:rsidP="00FF7A71">
      <w:pPr>
        <w:jc w:val="lowKashida"/>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الثمرات</w:t>
      </w:r>
    </w:p>
    <w:p w:rsidR="001D2A61" w:rsidRPr="003E6AC5" w:rsidRDefault="001D2A61" w:rsidP="00FF7A71">
      <w:pPr>
        <w:jc w:val="lowKashida"/>
        <w:rPr>
          <w:rFonts w:ascii="Traditional Arabic" w:hAnsi="Traditional Arabic" w:cs="Traditional Arabic"/>
          <w:sz w:val="32"/>
          <w:szCs w:val="32"/>
          <w:rtl/>
        </w:rPr>
      </w:pPr>
      <w:r w:rsidRPr="003E6AC5">
        <w:rPr>
          <w:rFonts w:ascii="Traditional Arabic" w:hAnsi="Traditional Arabic" w:cs="Traditional Arabic"/>
          <w:sz w:val="32"/>
          <w:szCs w:val="32"/>
          <w:rtl/>
        </w:rPr>
        <w:t>لقد تفوّق الشيخ على نفسه في كثير من الأمور</w:t>
      </w:r>
      <w:r w:rsidR="001D57CC">
        <w:rPr>
          <w:rFonts w:ascii="Traditional Arabic" w:hAnsi="Traditional Arabic" w:cs="Traditional Arabic"/>
          <w:sz w:val="32"/>
          <w:szCs w:val="32"/>
          <w:rtl/>
        </w:rPr>
        <w:t xml:space="preserve">، </w:t>
      </w:r>
      <w:r w:rsidRPr="003E6AC5">
        <w:rPr>
          <w:rFonts w:ascii="Traditional Arabic" w:hAnsi="Traditional Arabic" w:cs="Traditional Arabic"/>
          <w:sz w:val="32"/>
          <w:szCs w:val="32"/>
          <w:rtl/>
        </w:rPr>
        <w:t>فلم يستكن للعاهة التي ألمت به</w:t>
      </w:r>
      <w:r w:rsidR="001D57CC">
        <w:rPr>
          <w:rFonts w:ascii="Traditional Arabic" w:hAnsi="Traditional Arabic" w:cs="Traditional Arabic"/>
          <w:sz w:val="32"/>
          <w:szCs w:val="32"/>
          <w:rtl/>
        </w:rPr>
        <w:t xml:space="preserve">، </w:t>
      </w:r>
      <w:r w:rsidRPr="003E6AC5">
        <w:rPr>
          <w:rFonts w:ascii="Traditional Arabic" w:hAnsi="Traditional Arabic" w:cs="Traditional Arabic"/>
          <w:sz w:val="32"/>
          <w:szCs w:val="32"/>
          <w:rtl/>
        </w:rPr>
        <w:t>بل تجاوزها كما تجاوز غيرها</w:t>
      </w:r>
      <w:r w:rsidR="001D57CC">
        <w:rPr>
          <w:rFonts w:ascii="Traditional Arabic" w:hAnsi="Traditional Arabic" w:cs="Traditional Arabic"/>
          <w:sz w:val="32"/>
          <w:szCs w:val="32"/>
          <w:rtl/>
        </w:rPr>
        <w:t xml:space="preserve">، </w:t>
      </w:r>
      <w:r w:rsidRPr="003E6AC5">
        <w:rPr>
          <w:rFonts w:ascii="Traditional Arabic" w:hAnsi="Traditional Arabic" w:cs="Traditional Arabic"/>
          <w:sz w:val="32"/>
          <w:szCs w:val="32"/>
          <w:rtl/>
        </w:rPr>
        <w:t>ولم تمنعه عاهة العمى عن الخوض في المضامير التي يخوضها المبصرون</w:t>
      </w:r>
      <w:r w:rsidR="001D57CC">
        <w:rPr>
          <w:rFonts w:ascii="Traditional Arabic" w:hAnsi="Traditional Arabic" w:cs="Traditional Arabic"/>
          <w:sz w:val="32"/>
          <w:szCs w:val="32"/>
          <w:rtl/>
        </w:rPr>
        <w:t xml:space="preserve">، </w:t>
      </w:r>
      <w:r w:rsidRPr="003E6AC5">
        <w:rPr>
          <w:rFonts w:ascii="Traditional Arabic" w:hAnsi="Traditional Arabic" w:cs="Traditional Arabic"/>
          <w:sz w:val="32"/>
          <w:szCs w:val="32"/>
          <w:rtl/>
        </w:rPr>
        <w:t>ومنها تأليف الكتب</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3E6AC5">
        <w:rPr>
          <w:rFonts w:ascii="Traditional Arabic" w:hAnsi="Traditional Arabic" w:cs="Traditional Arabic"/>
          <w:sz w:val="32"/>
          <w:szCs w:val="32"/>
          <w:rtl/>
        </w:rPr>
        <w:t xml:space="preserve"> ألف الشيخ وكتب ونشر</w:t>
      </w:r>
      <w:r w:rsidR="001D57CC">
        <w:rPr>
          <w:rFonts w:ascii="Traditional Arabic" w:hAnsi="Traditional Arabic" w:cs="Traditional Arabic"/>
          <w:sz w:val="32"/>
          <w:szCs w:val="32"/>
          <w:rtl/>
        </w:rPr>
        <w:t xml:space="preserve">، </w:t>
      </w:r>
      <w:r w:rsidRPr="003E6AC5">
        <w:rPr>
          <w:rFonts w:ascii="Traditional Arabic" w:hAnsi="Traditional Arabic" w:cs="Traditional Arabic"/>
          <w:sz w:val="32"/>
          <w:szCs w:val="32"/>
          <w:rtl/>
        </w:rPr>
        <w:t>ولكنه لم ينشر كل ما كتبه - على أهمية ما كتب وألّف - لأنه يرى أن قيمة النتاج عائدة إلى مدى خدمته للشريعة</w:t>
      </w:r>
      <w:r w:rsidR="001D57CC">
        <w:rPr>
          <w:rFonts w:ascii="Traditional Arabic" w:hAnsi="Traditional Arabic" w:cs="Traditional Arabic"/>
          <w:sz w:val="32"/>
          <w:szCs w:val="32"/>
          <w:rtl/>
        </w:rPr>
        <w:t xml:space="preserve">، </w:t>
      </w:r>
      <w:r w:rsidRPr="003E6AC5">
        <w:rPr>
          <w:rFonts w:ascii="Traditional Arabic" w:hAnsi="Traditional Arabic" w:cs="Traditional Arabic"/>
          <w:sz w:val="32"/>
          <w:szCs w:val="32"/>
          <w:rtl/>
        </w:rPr>
        <w:t>ومن ثم للأمة والعباد</w:t>
      </w:r>
      <w:r w:rsidR="001D57CC">
        <w:rPr>
          <w:rFonts w:ascii="Traditional Arabic" w:hAnsi="Traditional Arabic" w:cs="Traditional Arabic"/>
          <w:sz w:val="32"/>
          <w:szCs w:val="32"/>
          <w:rtl/>
        </w:rPr>
        <w:t xml:space="preserve">. </w:t>
      </w:r>
      <w:r w:rsidRPr="003E6AC5">
        <w:rPr>
          <w:rFonts w:ascii="Traditional Arabic" w:hAnsi="Traditional Arabic" w:cs="Traditional Arabic"/>
          <w:sz w:val="32"/>
          <w:szCs w:val="32"/>
          <w:rtl/>
        </w:rPr>
        <w:t xml:space="preserve"> ومن أشهر مؤلفاته</w:t>
      </w:r>
      <w:r w:rsidR="001D57CC">
        <w:rPr>
          <w:rFonts w:ascii="Traditional Arabic" w:hAnsi="Traditional Arabic" w:cs="Traditional Arabic"/>
          <w:sz w:val="32"/>
          <w:szCs w:val="32"/>
          <w:rtl/>
        </w:rPr>
        <w:t>:</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 الفوائد الجلية في المباحث الفرضية</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 التحقيق والإيضاح لكثير من مسائل الحج والعمرة والزيارة</w:t>
      </w:r>
      <w:r w:rsidR="003E6AC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(توضيح المناسك)</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 التحذير من البدع</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4- رسالتان موجزتان في الزكاة والصيام</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5- العقيدة الصحيحة وما يضادها</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6- وجوب العمل بسنة الرسول</w:t>
      </w:r>
      <w:r w:rsidR="003E6AC5">
        <w:rPr>
          <w:rFonts w:ascii="Traditional Arabic" w:hAnsi="Traditional Arabic" w:cs="Traditional Arabic" w:hint="cs"/>
          <w:sz w:val="32"/>
          <w:szCs w:val="32"/>
          <w:rtl/>
        </w:rPr>
        <w:t xml:space="preserve"> </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3E6AC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وكفر من أنكرها</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7- الدعوة إلى الله وأخلاق الدعاة</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8- وجوب تحكيم شرع الله ونبذ ما خالفه</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9- حكم السفور والحجاب ونكاح الشغار</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10-نفد القومية العربية</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11-الجواب المفيد في حكم التصوير</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12-الشيخ محمد بن عبد الوهاب(دعوته وسيرته)</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13-ثلاث رسائل في الصلاة</w:t>
      </w:r>
      <w:r w:rsidR="001D57CC">
        <w:rPr>
          <w:rFonts w:ascii="Traditional Arabic" w:hAnsi="Traditional Arabic" w:cs="Traditional Arabic"/>
          <w:sz w:val="32"/>
          <w:szCs w:val="32"/>
          <w:rtl/>
        </w:rPr>
        <w:t xml:space="preserve">. </w:t>
      </w:r>
    </w:p>
    <w:p w:rsidR="001D2A61" w:rsidRPr="001D2A61" w:rsidRDefault="003E6AC5" w:rsidP="001D2A61">
      <w:pPr>
        <w:jc w:val="lowKashida"/>
        <w:rPr>
          <w:rFonts w:ascii="Traditional Arabic" w:hAnsi="Traditional Arabic" w:cs="Traditional Arabic"/>
          <w:sz w:val="32"/>
          <w:szCs w:val="32"/>
          <w:rtl/>
        </w:rPr>
      </w:pPr>
      <w:r>
        <w:rPr>
          <w:rFonts w:ascii="Traditional Arabic" w:hAnsi="Traditional Arabic" w:cs="Traditional Arabic"/>
          <w:sz w:val="32"/>
          <w:szCs w:val="32"/>
          <w:rtl/>
        </w:rPr>
        <w:t>14-حكم ال</w:t>
      </w:r>
      <w:r>
        <w:rPr>
          <w:rFonts w:ascii="Traditional Arabic" w:hAnsi="Traditional Arabic" w:cs="Traditional Arabic" w:hint="cs"/>
          <w:sz w:val="32"/>
          <w:szCs w:val="32"/>
          <w:rtl/>
        </w:rPr>
        <w:t>إ</w:t>
      </w:r>
      <w:r w:rsidR="001D2A61" w:rsidRPr="001D2A61">
        <w:rPr>
          <w:rFonts w:ascii="Traditional Arabic" w:hAnsi="Traditional Arabic" w:cs="Traditional Arabic"/>
          <w:sz w:val="32"/>
          <w:szCs w:val="32"/>
          <w:rtl/>
        </w:rPr>
        <w:t>سلام فيمن طعن في القرآن أو في رسول الله</w:t>
      </w:r>
      <w:r>
        <w:rPr>
          <w:rFonts w:ascii="Traditional Arabic" w:hAnsi="Traditional Arabic" w:cs="Traditional Arabic" w:hint="cs"/>
          <w:sz w:val="32"/>
          <w:szCs w:val="32"/>
          <w:rtl/>
        </w:rPr>
        <w:t xml:space="preserve"> </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15-حاشية مفيدة على فتح الباري</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16-رسالة الأدلة النقلية والحسية على جريان الشمس وسكون الأرض وإمكان الصعود إلى الكواكب</w:t>
      </w:r>
      <w:r w:rsidR="001D57CC">
        <w:rPr>
          <w:rFonts w:ascii="Traditional Arabic" w:hAnsi="Traditional Arabic" w:cs="Traditional Arabic"/>
          <w:sz w:val="32"/>
          <w:szCs w:val="32"/>
          <w:rtl/>
        </w:rPr>
        <w:t xml:space="preserve">. </w:t>
      </w:r>
    </w:p>
    <w:p w:rsidR="001D2A61" w:rsidRPr="001D2A61" w:rsidRDefault="003E6AC5" w:rsidP="001D2A61">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17-إقامة البرهان على حكم من </w:t>
      </w:r>
      <w:r>
        <w:rPr>
          <w:rFonts w:ascii="Traditional Arabic" w:hAnsi="Traditional Arabic" w:cs="Traditional Arabic" w:hint="cs"/>
          <w:sz w:val="32"/>
          <w:szCs w:val="32"/>
          <w:rtl/>
        </w:rPr>
        <w:t>ا</w:t>
      </w:r>
      <w:r w:rsidR="001D2A61" w:rsidRPr="001D2A61">
        <w:rPr>
          <w:rFonts w:ascii="Traditional Arabic" w:hAnsi="Traditional Arabic" w:cs="Traditional Arabic"/>
          <w:sz w:val="32"/>
          <w:szCs w:val="32"/>
          <w:rtl/>
        </w:rPr>
        <w:t>ستغاث بغير الله أو صدق الكهنة والعرافين</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18-الجهاد في سبيل الله</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19-الدروس المهمة لعامة الأمة</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20-فتاوى تتعلق بأحكام الحج والعمرة والزيارة</w:t>
      </w:r>
      <w:r w:rsidR="001D57CC">
        <w:rPr>
          <w:rFonts w:ascii="Traditional Arabic" w:hAnsi="Traditional Arabic" w:cs="Traditional Arabic"/>
          <w:sz w:val="32"/>
          <w:szCs w:val="32"/>
          <w:rtl/>
        </w:rPr>
        <w:t xml:space="preserve">. </w:t>
      </w:r>
    </w:p>
    <w:p w:rsidR="001D2A61" w:rsidRPr="001D2A61" w:rsidRDefault="001D2A61" w:rsidP="001D2A6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21-وجوب لزوم السنة والحذر من البدعة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يقول الشيخ عبد الرزاق عفيفي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«ويغلب على مؤلفاته وضوح المعنى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وسهولة العبارة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وحسن الاختيار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مع قوة الحجة والاستدلال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وغير ذلك مما يدل على النصح وصفاء النفس وسعة الأفق والاطلاع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وحدة الذكاء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وسيلان الذهن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وبالجملة فالشيخ قد وهب نفسه للعلم والمتعلمين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وبذل جهده في تحقيق المصالح لمن قصده أو عرف 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مع رحابة صدر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وسماحة خاطر»</w:t>
      </w:r>
      <w:r w:rsidR="001D57CC">
        <w:rPr>
          <w:rFonts w:ascii="Traditional Arabic" w:hAnsi="Traditional Arabic" w:cs="Traditional Arabic"/>
          <w:sz w:val="32"/>
          <w:szCs w:val="32"/>
          <w:rtl/>
        </w:rPr>
        <w:t xml:space="preserve">. </w:t>
      </w:r>
    </w:p>
    <w:p w:rsidR="00FF7A71" w:rsidRPr="001D2A61" w:rsidRDefault="00FF7A71" w:rsidP="00FF7A71">
      <w:pPr>
        <w:jc w:val="lowKashida"/>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الشيخ خطيباً</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من سمع الشيخ يخطب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شهد له بالبلاغة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والتأثير في سامعيه الذين يقرؤون الصدق والإخلاص والعلم والثقافة الأدبية واللغوية فيما يسمعون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فلديه قدرة كبيرة على ترتيب أفكاره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بحيث لا يشذّ عنها في استطرادات غير مفيدة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ويلحظون ضبطه لعواطفه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لا تطغى على عقله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فتضيع بعض المعاني التي يريد أن يبثّها لجمهور مستمعيه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يتجاوز -في سائر خطبه- مفهوم الحكمة والموعظة الحسنة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فيراعي مشاعر المخالفين له في لين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يكون من المنفّرين</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ويلحظ سامعه سلامة لغته وأسلوبه من الخطأ الذي ابتلي به كثير من الخطباء والوعاظ وحملة الشهادات العليا الذين تدور الأخطاء النحوية على ألسنتهم ما دارت ألسنتهم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ومن أجمل ما اتصفت به خطابته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بُعدها عن التكلف المقيت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فكان أسلوبه الخطابيّ سلساً عذباً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وبليغاً مسدَّداً</w:t>
      </w:r>
      <w:r w:rsidR="001D57CC">
        <w:rPr>
          <w:rFonts w:ascii="Traditional Arabic" w:hAnsi="Traditional Arabic" w:cs="Traditional Arabic"/>
          <w:sz w:val="32"/>
          <w:szCs w:val="32"/>
          <w:rtl/>
        </w:rPr>
        <w:t xml:space="preserve">.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وكذلك كان الشيخ في محاضراته التي كان يركز فيها على الموضوعات الحيوية التي يمسّ بها القلوب والعقول معاً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-عقب كل محاضرة- يجيب على أسئلة السائلين إجابات واضحات تكون مكملات للمحاضرة</w:t>
      </w:r>
      <w:r w:rsidR="001D57CC">
        <w:rPr>
          <w:rFonts w:ascii="Traditional Arabic" w:hAnsi="Traditional Arabic" w:cs="Traditional Arabic"/>
          <w:sz w:val="32"/>
          <w:szCs w:val="32"/>
          <w:rtl/>
        </w:rPr>
        <w:t xml:space="preserve">. </w:t>
      </w:r>
    </w:p>
    <w:p w:rsidR="00FF7A71" w:rsidRPr="001D2A61" w:rsidRDefault="00FF7A71" w:rsidP="00FF7A71">
      <w:pPr>
        <w:jc w:val="lowKashida"/>
        <w:rPr>
          <w:rFonts w:ascii="Traditional Arabic" w:hAnsi="Traditional Arabic" w:cs="Traditional Arabic"/>
          <w:sz w:val="32"/>
          <w:szCs w:val="32"/>
          <w:rtl/>
        </w:rPr>
      </w:pPr>
    </w:p>
    <w:p w:rsidR="001D2A61" w:rsidRPr="001D57CC" w:rsidRDefault="001D2A61" w:rsidP="00FF7A71">
      <w:pPr>
        <w:jc w:val="center"/>
        <w:rPr>
          <w:rFonts w:ascii="Simplified Arabic" w:hAnsi="Simplified Arabic" w:cs="Simplified Arabic"/>
          <w:b/>
          <w:bCs/>
          <w:color w:val="0000CC"/>
          <w:sz w:val="32"/>
          <w:szCs w:val="32"/>
          <w:rtl/>
        </w:rPr>
      </w:pPr>
      <w:r w:rsidRPr="001D57CC">
        <w:rPr>
          <w:rFonts w:ascii="Simplified Arabic" w:hAnsi="Simplified Arabic" w:cs="Simplified Arabic"/>
          <w:b/>
          <w:bCs/>
          <w:color w:val="0000CC"/>
          <w:sz w:val="32"/>
          <w:szCs w:val="32"/>
          <w:rtl/>
        </w:rPr>
        <w:t>صفاته الخلقية</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تفرد سماحة الإمام عبدالعزيز رحمه الله بصفات عديدة لا تكاد تجتمع في رجل واحد إلا في القليل النادر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أبرز تلك الصفات ما يلي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p>
    <w:p w:rsidR="001D2A61" w:rsidRPr="001D2A61" w:rsidRDefault="00534350" w:rsidP="001D2A61">
      <w:pPr>
        <w:ind w:hanging="3"/>
        <w:jc w:val="lowKashida"/>
        <w:rPr>
          <w:rFonts w:ascii="Traditional Arabic" w:hAnsi="Traditional Arabic" w:cs="Traditional Arabic"/>
          <w:sz w:val="32"/>
          <w:szCs w:val="32"/>
          <w:rtl/>
        </w:rPr>
      </w:pPr>
      <w:r>
        <w:rPr>
          <w:rFonts w:ascii="Traditional Arabic" w:hAnsi="Traditional Arabic" w:cs="Traditional Arabic"/>
          <w:sz w:val="32"/>
          <w:szCs w:val="32"/>
          <w:rtl/>
        </w:rPr>
        <w:t>1</w:t>
      </w:r>
      <w:r w:rsidR="001D2A61" w:rsidRPr="001D2A61">
        <w:rPr>
          <w:rFonts w:ascii="Traditional Arabic" w:hAnsi="Traditional Arabic" w:cs="Traditional Arabic"/>
          <w:sz w:val="32"/>
          <w:szCs w:val="32"/>
          <w:rtl/>
        </w:rPr>
        <w:t>- الإخلاص لله - ولا نزكي على الله أحداً - فهو لا يبتغي بعمله حمداً من أحد ولا جزاءً</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ولا شكوراً</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w:t>
      </w:r>
    </w:p>
    <w:p w:rsidR="001D2A61" w:rsidRPr="001D2A61" w:rsidRDefault="00534350" w:rsidP="003E6AC5">
      <w:pPr>
        <w:jc w:val="lowKashida"/>
        <w:rPr>
          <w:rFonts w:ascii="Traditional Arabic" w:hAnsi="Traditional Arabic" w:cs="Traditional Arabic"/>
          <w:sz w:val="32"/>
          <w:szCs w:val="32"/>
          <w:rtl/>
        </w:rPr>
      </w:pPr>
      <w:r>
        <w:rPr>
          <w:rFonts w:ascii="Traditional Arabic" w:hAnsi="Traditional Arabic" w:cs="Traditional Arabic"/>
          <w:sz w:val="32"/>
          <w:szCs w:val="32"/>
          <w:rtl/>
        </w:rPr>
        <w:t>2</w:t>
      </w:r>
      <w:r w:rsidR="001D2A61" w:rsidRPr="001D2A61">
        <w:rPr>
          <w:rFonts w:ascii="Traditional Arabic" w:hAnsi="Traditional Arabic" w:cs="Traditional Arabic"/>
          <w:sz w:val="32"/>
          <w:szCs w:val="32"/>
          <w:rtl/>
        </w:rPr>
        <w:t>- التواضع الجم</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مع مكانته العالية</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ومنزلته العلمية</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w:t>
      </w:r>
    </w:p>
    <w:p w:rsidR="001D2A61" w:rsidRPr="001D2A61" w:rsidRDefault="003E6AC5" w:rsidP="001D2A61">
      <w:pPr>
        <w:ind w:hanging="3"/>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حين </w:t>
      </w:r>
      <w:r w:rsidR="001D2A61" w:rsidRPr="001D2A61">
        <w:rPr>
          <w:rFonts w:ascii="Traditional Arabic" w:hAnsi="Traditional Arabic" w:cs="Traditional Arabic"/>
          <w:sz w:val="32"/>
          <w:szCs w:val="32"/>
          <w:rtl/>
        </w:rPr>
        <w:t xml:space="preserve">مدحه الشيخ تقي الدين الهلالي المغربي </w:t>
      </w:r>
      <w:r>
        <w:rPr>
          <w:rFonts w:ascii="Traditional Arabic" w:hAnsi="Traditional Arabic" w:cs="Traditional Arabic" w:hint="cs"/>
          <w:sz w:val="32"/>
          <w:szCs w:val="32"/>
          <w:rtl/>
        </w:rPr>
        <w:t>-</w:t>
      </w:r>
      <w:r>
        <w:rPr>
          <w:rFonts w:ascii="Traditional Arabic" w:hAnsi="Traditional Arabic" w:cs="Traditional Arabic"/>
          <w:sz w:val="32"/>
          <w:szCs w:val="32"/>
          <w:rtl/>
        </w:rPr>
        <w:t>رحمه الله</w:t>
      </w:r>
      <w:r>
        <w:rPr>
          <w:rFonts w:ascii="Traditional Arabic" w:hAnsi="Traditional Arabic" w:cs="Traditional Arabic" w:hint="cs"/>
          <w:sz w:val="32"/>
          <w:szCs w:val="32"/>
          <w:rtl/>
        </w:rPr>
        <w:t>-</w:t>
      </w:r>
      <w:r w:rsidR="001D2A61" w:rsidRPr="001D2A61">
        <w:rPr>
          <w:rFonts w:ascii="Traditional Arabic" w:hAnsi="Traditional Arabic" w:cs="Traditional Arabic"/>
          <w:sz w:val="32"/>
          <w:szCs w:val="32"/>
          <w:rtl/>
        </w:rPr>
        <w:t xml:space="preserve"> وكان مما قاله</w:t>
      </w:r>
      <w:r w:rsidR="001D57CC">
        <w:rPr>
          <w:rFonts w:ascii="Traditional Arabic" w:hAnsi="Traditional Arabic" w:cs="Traditional Arabic"/>
          <w:sz w:val="32"/>
          <w:szCs w:val="32"/>
          <w:rtl/>
        </w:rPr>
        <w:t>:</w:t>
      </w:r>
    </w:p>
    <w:p w:rsidR="001D2A61" w:rsidRPr="001D2A61" w:rsidRDefault="001D2A61" w:rsidP="001D2A61">
      <w:pPr>
        <w:ind w:hanging="3"/>
        <w:jc w:val="center"/>
        <w:rPr>
          <w:rFonts w:ascii="Traditional Arabic" w:hAnsi="Traditional Arabic" w:cs="Traditional Arabic"/>
          <w:sz w:val="32"/>
          <w:szCs w:val="32"/>
          <w:rtl/>
        </w:rPr>
      </w:pPr>
      <w:r w:rsidRPr="001D2A61">
        <w:rPr>
          <w:rFonts w:ascii="Traditional Arabic" w:hAnsi="Traditional Arabic" w:cs="Traditional Arabic"/>
          <w:sz w:val="32"/>
          <w:szCs w:val="32"/>
          <w:rtl/>
        </w:rPr>
        <w:t>إمام الهدى عبد العزيز الذي      بدا بعلم وأخلاق أمام</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الورى بدرا</w:t>
      </w:r>
      <w:r w:rsidRPr="001D2A61">
        <w:rPr>
          <w:rFonts w:ascii="Traditional Arabic" w:hAnsi="Traditional Arabic" w:cs="Traditional Arabic"/>
          <w:sz w:val="32"/>
          <w:szCs w:val="32"/>
        </w:rPr>
        <w:br/>
      </w:r>
      <w:r w:rsidRPr="001D2A61">
        <w:rPr>
          <w:rFonts w:ascii="Traditional Arabic" w:hAnsi="Traditional Arabic" w:cs="Traditional Arabic"/>
          <w:sz w:val="32"/>
          <w:szCs w:val="32"/>
          <w:rtl/>
        </w:rPr>
        <w:t>تراه إذا ما جئته متهللاً               ينيلك ترحيباً ويمنحك البِشْرى</w:t>
      </w:r>
      <w:r w:rsidRPr="001D2A61">
        <w:rPr>
          <w:rFonts w:ascii="Traditional Arabic" w:hAnsi="Traditional Arabic" w:cs="Traditional Arabic"/>
          <w:sz w:val="32"/>
          <w:szCs w:val="32"/>
        </w:rPr>
        <w:br/>
      </w:r>
      <w:r w:rsidRPr="001D2A61">
        <w:rPr>
          <w:rFonts w:ascii="Traditional Arabic" w:hAnsi="Traditional Arabic" w:cs="Traditional Arabic"/>
          <w:sz w:val="32"/>
          <w:szCs w:val="32"/>
          <w:rtl/>
        </w:rPr>
        <w:t>وأما</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قِرى الأضياف فهو أمامُه        فحاتم لم يتْرك له في الورى ذكرا</w:t>
      </w:r>
      <w:r w:rsidR="001D57CC">
        <w:rPr>
          <w:rFonts w:ascii="Traditional Arabic" w:hAnsi="Traditional Arabic" w:cs="Traditional Arabic"/>
          <w:sz w:val="32"/>
          <w:szCs w:val="32"/>
          <w:rtl/>
        </w:rPr>
        <w:t xml:space="preserve">. </w:t>
      </w:r>
    </w:p>
    <w:p w:rsidR="001D2A61" w:rsidRDefault="001D2A61" w:rsidP="001D2A61">
      <w:pPr>
        <w:ind w:hanging="3"/>
        <w:rPr>
          <w:rFonts w:ascii="Traditional Arabic" w:hAnsi="Traditional Arabic" w:cs="Traditional Arabic"/>
          <w:sz w:val="32"/>
          <w:szCs w:val="32"/>
          <w:rtl/>
        </w:rPr>
      </w:pPr>
      <w:r w:rsidRPr="001D2A61">
        <w:rPr>
          <w:rFonts w:ascii="Traditional Arabic" w:hAnsi="Traditional Arabic" w:cs="Traditional Arabic"/>
          <w:sz w:val="32"/>
          <w:szCs w:val="32"/>
          <w:rtl/>
        </w:rPr>
        <w:t>إلى آخر تلك</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القصيدة</w:t>
      </w:r>
      <w:r w:rsidR="001D57CC">
        <w:rPr>
          <w:rFonts w:ascii="Traditional Arabic" w:hAnsi="Traditional Arabic" w:cs="Traditional Arabic"/>
          <w:sz w:val="32"/>
          <w:szCs w:val="32"/>
          <w:rtl/>
        </w:rPr>
        <w:t xml:space="preserve">. </w:t>
      </w:r>
    </w:p>
    <w:p w:rsidR="00FF7A71" w:rsidRPr="001D2A61" w:rsidRDefault="00FF7A71" w:rsidP="001D2A61">
      <w:pPr>
        <w:ind w:hanging="3"/>
        <w:rPr>
          <w:rFonts w:ascii="Traditional Arabic" w:hAnsi="Traditional Arabic" w:cs="Traditional Arabic"/>
          <w:sz w:val="32"/>
          <w:szCs w:val="32"/>
        </w:rPr>
      </w:pPr>
    </w:p>
    <w:p w:rsidR="001D2A61" w:rsidRPr="00FF7A71" w:rsidRDefault="001D2A61" w:rsidP="001D2A61">
      <w:pPr>
        <w:ind w:hanging="3"/>
        <w:jc w:val="lowKashida"/>
        <w:rPr>
          <w:rFonts w:ascii="Traditional Arabic" w:hAnsi="Traditional Arabic" w:cs="Traditional Arabic"/>
          <w:b/>
          <w:bCs/>
          <w:color w:val="00B050"/>
          <w:sz w:val="32"/>
          <w:szCs w:val="32"/>
          <w:rtl/>
        </w:rPr>
      </w:pPr>
      <w:r w:rsidRPr="00FF7A71">
        <w:rPr>
          <w:rFonts w:ascii="Traditional Arabic" w:hAnsi="Traditional Arabic" w:cs="Traditional Arabic"/>
          <w:b/>
          <w:bCs/>
          <w:color w:val="00B050"/>
          <w:sz w:val="32"/>
          <w:szCs w:val="32"/>
          <w:rtl/>
        </w:rPr>
        <w:t>فكتب الشيخ عبد العزيز رحمه الله</w:t>
      </w:r>
      <w:r w:rsidRPr="00FF7A71">
        <w:rPr>
          <w:rFonts w:ascii="Traditional Arabic" w:hAnsi="Traditional Arabic" w:cs="Traditional Arabic"/>
          <w:b/>
          <w:bCs/>
          <w:color w:val="00B050"/>
          <w:sz w:val="32"/>
          <w:szCs w:val="32"/>
        </w:rPr>
        <w:t xml:space="preserve"> </w:t>
      </w:r>
      <w:r w:rsidRPr="00FF7A71">
        <w:rPr>
          <w:rFonts w:ascii="Traditional Arabic" w:hAnsi="Traditional Arabic" w:cs="Traditional Arabic"/>
          <w:b/>
          <w:bCs/>
          <w:color w:val="00B050"/>
          <w:sz w:val="32"/>
          <w:szCs w:val="32"/>
          <w:rtl/>
        </w:rPr>
        <w:t>مستنكرا</w:t>
      </w:r>
      <w:r w:rsidR="001D57CC">
        <w:rPr>
          <w:rFonts w:ascii="Traditional Arabic" w:hAnsi="Traditional Arabic" w:cs="Traditional Arabic"/>
          <w:b/>
          <w:bCs/>
          <w:color w:val="00B050"/>
          <w:sz w:val="32"/>
          <w:szCs w:val="32"/>
          <w:rtl/>
        </w:rPr>
        <w:t>:</w:t>
      </w:r>
    </w:p>
    <w:p w:rsidR="001D2A61" w:rsidRPr="001D2A61" w:rsidRDefault="001D2A61" w:rsidP="001562A8">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الحمد لله والصلاة والسلام على رسول الله وعلى </w:t>
      </w:r>
      <w:proofErr w:type="spellStart"/>
      <w:r w:rsidRPr="001D2A61">
        <w:rPr>
          <w:rFonts w:ascii="Traditional Arabic" w:hAnsi="Traditional Arabic" w:cs="Traditional Arabic"/>
          <w:sz w:val="32"/>
          <w:szCs w:val="32"/>
          <w:rtl/>
        </w:rPr>
        <w:t>آله</w:t>
      </w:r>
      <w:proofErr w:type="spellEnd"/>
      <w:r w:rsidRPr="001D2A61">
        <w:rPr>
          <w:rFonts w:ascii="Traditional Arabic" w:hAnsi="Traditional Arabic" w:cs="Traditional Arabic"/>
          <w:sz w:val="32"/>
          <w:szCs w:val="32"/>
          <w:rtl/>
        </w:rPr>
        <w:t xml:space="preserve"> وأصحابه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أما بعد فقد اطلعت على قصيدة نشرت في العدد التاسع من مجلة الجامعة السلفية في بناس – الهند – لفضيلة الشيخ الدكتور تقي الدين الهلالي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وقد</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كدرتني كثيراً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وأسفت أن تصدر من مثله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وذلك لما تضمنته من الغلو في المدح</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لي ولعموم قبيلتي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وتنقصه للزاهد المشهور إبراهيم بن أدهم – رحمه الله – وتفضيلي</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عليه في الزهد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وعلى حاتم في </w:t>
      </w:r>
      <w:r w:rsidR="003E6AC5">
        <w:rPr>
          <w:rFonts w:ascii="Traditional Arabic" w:hAnsi="Traditional Arabic" w:cs="Traditional Arabic"/>
          <w:sz w:val="32"/>
          <w:szCs w:val="32"/>
          <w:rtl/>
        </w:rPr>
        <w:t>الكرم</w:t>
      </w:r>
      <w:r w:rsidR="001D57CC">
        <w:rPr>
          <w:rFonts w:ascii="Traditional Arabic" w:hAnsi="Traditional Arabic" w:cs="Traditional Arabic"/>
          <w:sz w:val="32"/>
          <w:szCs w:val="32"/>
          <w:rtl/>
        </w:rPr>
        <w:t xml:space="preserve">، </w:t>
      </w:r>
      <w:r w:rsidR="003E6AC5">
        <w:rPr>
          <w:rFonts w:ascii="Traditional Arabic" w:hAnsi="Traditional Arabic" w:cs="Traditional Arabic"/>
          <w:sz w:val="32"/>
          <w:szCs w:val="32"/>
          <w:rtl/>
        </w:rPr>
        <w:t xml:space="preserve">وتسويتي بشريح في القضاء </w:t>
      </w:r>
      <w:r w:rsidRPr="001D2A61">
        <w:rPr>
          <w:rFonts w:ascii="Traditional Arabic" w:hAnsi="Traditional Arabic" w:cs="Traditional Arabic"/>
          <w:sz w:val="32"/>
          <w:szCs w:val="32"/>
          <w:rtl/>
        </w:rPr>
        <w:t>إلى غير ذلك من</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المدح المذموم الذي أمر الرسول</w:t>
      </w:r>
      <w:r w:rsidR="003E6AC5">
        <w:rPr>
          <w:rFonts w:ascii="Traditional Arabic" w:hAnsi="Traditional Arabic" w:cs="Traditional Arabic" w:hint="cs"/>
          <w:sz w:val="32"/>
          <w:szCs w:val="32"/>
          <w:rtl/>
        </w:rPr>
        <w:t xml:space="preserve"> </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صلى الله عليه وسلم -</w:t>
      </w:r>
      <w:r w:rsidR="003E6AC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بحثي تراب في وجوه من</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يستعمله</w:t>
      </w:r>
      <w:r w:rsidR="001D57CC">
        <w:rPr>
          <w:rFonts w:ascii="Traditional Arabic" w:hAnsi="Traditional Arabic" w:cs="Traditional Arabic" w:hint="cs"/>
          <w:sz w:val="32"/>
          <w:szCs w:val="32"/>
          <w:rtl/>
        </w:rPr>
        <w:t xml:space="preserve">. </w:t>
      </w:r>
      <w:r w:rsidR="003E6AC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وإني أبرأ إلى الله من الرضا بذلك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ويعلم الله كراهيتي</w:t>
      </w:r>
      <w:r w:rsidR="003E6AC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وامتعاضي من القصيدة لما سمعت فيها ما سمعت</w:t>
      </w:r>
      <w:r w:rsidR="001D57CC">
        <w:rPr>
          <w:rFonts w:ascii="Traditional Arabic" w:hAnsi="Traditional Arabic" w:cs="Traditional Arabic" w:hint="cs"/>
          <w:sz w:val="32"/>
          <w:szCs w:val="32"/>
          <w:rtl/>
        </w:rPr>
        <w:t xml:space="preserve">. </w:t>
      </w:r>
    </w:p>
    <w:p w:rsidR="001D2A61" w:rsidRPr="001D2A61" w:rsidRDefault="001D2A61" w:rsidP="00FF7A71">
      <w:pPr>
        <w:jc w:val="lowKashida"/>
        <w:rPr>
          <w:rFonts w:ascii="Traditional Arabic" w:hAnsi="Traditional Arabic" w:cs="Traditional Arabic"/>
          <w:sz w:val="32"/>
          <w:szCs w:val="32"/>
        </w:rPr>
      </w:pPr>
      <w:r w:rsidRPr="001D2A61">
        <w:rPr>
          <w:rFonts w:ascii="Traditional Arabic" w:hAnsi="Traditional Arabic" w:cs="Traditional Arabic"/>
          <w:sz w:val="32"/>
          <w:szCs w:val="32"/>
          <w:rtl/>
        </w:rPr>
        <w:t>وإني أنصح فضيلته من</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العود إلى مثل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يستغفر الله من ما صدر منه, ونسأل الله أن يحفظنا وإياه</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وسائر إخواننا من زلات اللسان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ووسواس الشيطان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يعاملنا جميعاً بعفوه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ورحمه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يختم للجميع بالخاتمة الحسنة؛ إنه خير مسؤول</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ولإعلان الحقيقة وإشعار من</w:t>
      </w:r>
      <w:r w:rsidRPr="001D2A61">
        <w:rPr>
          <w:rFonts w:ascii="Traditional Arabic" w:hAnsi="Traditional Arabic" w:cs="Traditional Arabic"/>
          <w:sz w:val="32"/>
          <w:szCs w:val="32"/>
        </w:rPr>
        <w:t xml:space="preserve"> </w:t>
      </w:r>
      <w:r w:rsidRPr="001D2A61">
        <w:rPr>
          <w:rFonts w:ascii="Traditional Arabic" w:hAnsi="Traditional Arabic" w:cs="Traditional Arabic"/>
          <w:sz w:val="32"/>
          <w:szCs w:val="32"/>
          <w:rtl/>
        </w:rPr>
        <w:t>اطلع على ذلك بعدم رضائي بالمدح المذكور جرى نشره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وصلى الله وسلم على نبينا محمد </w:t>
      </w:r>
      <w:proofErr w:type="spellStart"/>
      <w:r w:rsidRPr="001D2A61">
        <w:rPr>
          <w:rFonts w:ascii="Traditional Arabic" w:hAnsi="Traditional Arabic" w:cs="Traditional Arabic"/>
          <w:sz w:val="32"/>
          <w:szCs w:val="32"/>
          <w:rtl/>
        </w:rPr>
        <w:t>وآله</w:t>
      </w:r>
      <w:proofErr w:type="spellEnd"/>
      <w:r w:rsidRPr="001D2A61">
        <w:rPr>
          <w:rFonts w:ascii="Traditional Arabic" w:hAnsi="Traditional Arabic" w:cs="Traditional Arabic"/>
          <w:sz w:val="32"/>
          <w:szCs w:val="32"/>
          <w:rtl/>
        </w:rPr>
        <w:t xml:space="preserve"> وصحبه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ومن اهتدى </w:t>
      </w:r>
      <w:proofErr w:type="spellStart"/>
      <w:r w:rsidRPr="001D2A61">
        <w:rPr>
          <w:rFonts w:ascii="Traditional Arabic" w:hAnsi="Traditional Arabic" w:cs="Traditional Arabic"/>
          <w:sz w:val="32"/>
          <w:szCs w:val="32"/>
          <w:rtl/>
        </w:rPr>
        <w:t>بهداه</w:t>
      </w:r>
      <w:proofErr w:type="spellEnd"/>
      <w:r w:rsidRPr="001D2A61">
        <w:rPr>
          <w:rFonts w:ascii="Traditional Arabic" w:hAnsi="Traditional Arabic" w:cs="Traditional Arabic"/>
          <w:sz w:val="32"/>
          <w:szCs w:val="32"/>
          <w:rtl/>
        </w:rPr>
        <w:t xml:space="preserve"> إلى يوم الدين</w:t>
      </w:r>
      <w:r w:rsidR="001D57CC">
        <w:rPr>
          <w:rFonts w:ascii="Traditional Arabic" w:hAnsi="Traditional Arabic" w:cs="Traditional Arabic"/>
          <w:sz w:val="32"/>
          <w:szCs w:val="32"/>
          <w:rtl/>
        </w:rPr>
        <w:t xml:space="preserve">. </w:t>
      </w:r>
    </w:p>
    <w:p w:rsidR="001D2A61" w:rsidRPr="001D2A61" w:rsidRDefault="001D2A61" w:rsidP="00534350">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3 - الحلم العجيب الذي يصل فيه إلى حد لا</w:t>
      </w:r>
      <w:r w:rsidR="003E6AC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يصدقه إلا من رآه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دخل عليه في مجلس القضاء في الدلم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رجل كثير السباب فسبَّ الشيخ وشتمه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والشيخ لا يرد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وعندما سافر الشيخ عبد العزيز بن باز إلى الحج توفي هذا الرجل فجهّز للصلاة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 جامع العذار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إمامه آنذاك الشيخ عبد العزيز بن عثمان بن هليل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فلما علم أنه ذلك الرجل تنحى وامتنع عن الصلاة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لا أصلي على شخص يشتم الشيخ ابن باز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صلوا عليه أنتم؛ فلما عاد الشيخ عبد العزيز من الحج وأخبر بموت ذلك الرجل ترحم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وعندما علم برفض الشيخ ابن هليل الصلاة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إنه مخطئ في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قال دلوني على قبره فصلى عليه وترحم عليه ودعا له</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ودخل عليه رجل آخر عنده قضية في الصباح الباكر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والشيخ يدرس الطلاب في الجامع - جامع الدلم - فوقف هذا الرجل عليهم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وأخذ ينادي بصوت مرتفع قائلا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قم افصل بين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قم افصل بين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واترك القراءة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فلم يزد الشيخ على أن 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قم يا عبد الله بن رشيد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وأخبره يأتينا عندما نجلس للقضاء بعد الدرس</w:t>
      </w:r>
      <w:r w:rsidR="001D57CC">
        <w:rPr>
          <w:rFonts w:ascii="Traditional Arabic" w:hAnsi="Traditional Arabic" w:cs="Traditional Arabic"/>
          <w:sz w:val="32"/>
          <w:szCs w:val="32"/>
          <w:rtl/>
        </w:rPr>
        <w:t xml:space="preserve">. </w:t>
      </w:r>
    </w:p>
    <w:p w:rsidR="001D2A61" w:rsidRPr="001D2A61" w:rsidRDefault="001D2A61" w:rsidP="00534350">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4 - الجلد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والتحمل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والطاقة العجيبة حتى مع كبر سنه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534350">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5 - الأدب المتناهي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والذوق المرهف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534350"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6 - الكرم والسخاء الذي لا يدانيه فيه أحد في زمانه فيما أعلم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وذلك في شتى أنواع الكرم والسخاء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سواء بالمال أو بالوقت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الراحة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العلم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الإحسان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الشفاعات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w:t>
      </w:r>
      <w:r w:rsidR="00534350">
        <w:rPr>
          <w:rFonts w:ascii="Traditional Arabic" w:hAnsi="Traditional Arabic" w:cs="Traditional Arabic"/>
          <w:sz w:val="32"/>
          <w:szCs w:val="32"/>
          <w:rtl/>
        </w:rPr>
        <w:t xml:space="preserve"> العفو</w:t>
      </w:r>
      <w:r w:rsidR="001D57CC">
        <w:rPr>
          <w:rFonts w:ascii="Traditional Arabic" w:hAnsi="Traditional Arabic" w:cs="Traditional Arabic"/>
          <w:sz w:val="32"/>
          <w:szCs w:val="32"/>
          <w:rtl/>
        </w:rPr>
        <w:t xml:space="preserve">، </w:t>
      </w:r>
      <w:r w:rsidR="00534350">
        <w:rPr>
          <w:rFonts w:ascii="Traditional Arabic" w:hAnsi="Traditional Arabic" w:cs="Traditional Arabic"/>
          <w:sz w:val="32"/>
          <w:szCs w:val="32"/>
          <w:rtl/>
        </w:rPr>
        <w:t>أو الخُلُق</w:t>
      </w:r>
      <w:r w:rsidR="001D57CC">
        <w:rPr>
          <w:rFonts w:ascii="Traditional Arabic" w:hAnsi="Traditional Arabic" w:cs="Traditional Arabic"/>
          <w:sz w:val="32"/>
          <w:szCs w:val="32"/>
          <w:rtl/>
        </w:rPr>
        <w:t xml:space="preserve">، </w:t>
      </w:r>
      <w:r w:rsidR="00534350">
        <w:rPr>
          <w:rFonts w:ascii="Traditional Arabic" w:hAnsi="Traditional Arabic" w:cs="Traditional Arabic"/>
          <w:sz w:val="32"/>
          <w:szCs w:val="32"/>
          <w:rtl/>
        </w:rPr>
        <w:t>ونحو ذلك</w:t>
      </w:r>
      <w:r w:rsidR="001D57CC">
        <w:rPr>
          <w:rFonts w:ascii="Traditional Arabic" w:hAnsi="Traditional Arabic" w:cs="Traditional Arabic"/>
          <w:sz w:val="32"/>
          <w:szCs w:val="32"/>
          <w:rtl/>
        </w:rPr>
        <w:t xml:space="preserve">. </w:t>
      </w:r>
    </w:p>
    <w:p w:rsidR="001D2A61" w:rsidRPr="001D2A61" w:rsidRDefault="001D2A61" w:rsidP="00534350">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احتاج أحد الطلاب م</w:t>
      </w:r>
      <w:r w:rsidR="00534350">
        <w:rPr>
          <w:rFonts w:ascii="Traditional Arabic" w:hAnsi="Traditional Arabic" w:cs="Traditional Arabic"/>
          <w:sz w:val="32"/>
          <w:szCs w:val="32"/>
          <w:rtl/>
        </w:rPr>
        <w:t xml:space="preserve">ن الجامعة إلى مساعدة </w:t>
      </w:r>
      <w:r w:rsidR="00534350">
        <w:rPr>
          <w:rFonts w:ascii="Traditional Arabic" w:hAnsi="Traditional Arabic" w:cs="Traditional Arabic" w:hint="cs"/>
          <w:sz w:val="32"/>
          <w:szCs w:val="32"/>
          <w:rtl/>
        </w:rPr>
        <w:t xml:space="preserve">(مائتي ريال) </w:t>
      </w:r>
      <w:r w:rsidR="00B93B3A">
        <w:rPr>
          <w:rFonts w:ascii="Traditional Arabic" w:hAnsi="Traditional Arabic" w:cs="Traditional Arabic"/>
          <w:sz w:val="32"/>
          <w:szCs w:val="32"/>
          <w:rtl/>
        </w:rPr>
        <w:t xml:space="preserve">فكأن كاتب الشيخ قرأها </w:t>
      </w:r>
      <w:r w:rsidR="001562A8">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خطأ</w:t>
      </w:r>
      <w:r w:rsidR="001562A8">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ألفين ريال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فأمر الشيخ بصرف المبلغ 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وعند مراجعة الأوراق اتضح أن الطالب طلب مائتي ريال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فأراد الكاتب تصحيح الأمر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فنهاه الشيخ قائلا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لعله كان محتاجا للألفين واستحيا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فرزقه الله</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أعطه الألفين</w:t>
      </w:r>
      <w:r w:rsidR="001D57CC">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7 - السكينة العجيبة التي تغشاه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وتغشى مجلسه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يخالطه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8 - الذاكرة القوية التي تزيد مع تقدمه في السن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9 - الهمة العالية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والعزيمة القوية التي لا تستصعب شيئاً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يهولها أمر من الأمور</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زاره رجل من أهل</w:t>
      </w:r>
      <w:r w:rsidR="00B93B3A">
        <w:rPr>
          <w:rFonts w:ascii="Traditional Arabic" w:hAnsi="Traditional Arabic" w:cs="Traditional Arabic"/>
          <w:sz w:val="32"/>
          <w:szCs w:val="32"/>
          <w:rtl/>
        </w:rPr>
        <w:t xml:space="preserve"> موريتانيا فاستضافه الشيخ أياما</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وقال الرجل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عجبت من دأب الشيخ وجلده على حوائج الناس والكتابة لهم وضيافتهم والجلوس في حلق العلم وتعليم الطلاب ومذاكرة المسائل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فقلت للشيخ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سألتك بالله يا شيخ وأنت قاربت التسعين كيف تصبر على مالا يصبر عليه أبناء الثلاثين والأربعين</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فأعرض عني ثم سألته ثانية وثالثة حتى شددت عليه في السؤال فرد علي قائلا</w:t>
      </w:r>
      <w:r w:rsidR="001D57CC">
        <w:rPr>
          <w:rFonts w:ascii="Traditional Arabic" w:hAnsi="Traditional Arabic" w:cs="Traditional Arabic"/>
          <w:sz w:val="32"/>
          <w:szCs w:val="32"/>
          <w:rtl/>
        </w:rPr>
        <w:t>:</w:t>
      </w:r>
    </w:p>
    <w:p w:rsidR="001D2A61" w:rsidRPr="001D2A61" w:rsidRDefault="001D2A61" w:rsidP="001D2A61">
      <w:pPr>
        <w:ind w:firstLine="527"/>
        <w:jc w:val="center"/>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«إن كانت الروح تعمل فالجوارح لا تكل»</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10 - العدل في الأحكام سواء مع المخالفين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الموافقين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11 - الثبات على المبدأ</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وعلى الحق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12 - سعة الأفق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13 - بُعْد النظر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14 - التجدد؛ فهو - دائماً - يتجدد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ويواكب الأحداث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ويحسن التعامل مع المتغيرات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15 - </w:t>
      </w:r>
      <w:r w:rsidR="001D57CC">
        <w:rPr>
          <w:rFonts w:ascii="Traditional Arabic" w:hAnsi="Traditional Arabic" w:cs="Traditional Arabic"/>
          <w:sz w:val="32"/>
          <w:szCs w:val="32"/>
          <w:rtl/>
        </w:rPr>
        <w:t xml:space="preserve">الثقة العظيمة بالله - جل وعلا -. </w:t>
      </w:r>
      <w:r w:rsidRPr="001D2A61">
        <w:rPr>
          <w:rFonts w:ascii="Traditional Arabic" w:hAnsi="Traditional Arabic" w:cs="Traditional Arabic"/>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16 - الزهد بالدنيا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سواء بالمال أو الجاه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w:t>
      </w:r>
      <w:r w:rsidR="00B93B3A">
        <w:rPr>
          <w:rFonts w:ascii="Traditional Arabic" w:hAnsi="Traditional Arabic" w:cs="Traditional Arabic"/>
          <w:sz w:val="32"/>
          <w:szCs w:val="32"/>
          <w:rtl/>
        </w:rPr>
        <w:t>و المنصب</w:t>
      </w:r>
      <w:r w:rsidR="001D57CC">
        <w:rPr>
          <w:rFonts w:ascii="Traditional Arabic" w:hAnsi="Traditional Arabic" w:cs="Traditional Arabic"/>
          <w:sz w:val="32"/>
          <w:szCs w:val="32"/>
          <w:rtl/>
        </w:rPr>
        <w:t xml:space="preserve">، </w:t>
      </w:r>
      <w:r w:rsidR="00B93B3A">
        <w:rPr>
          <w:rFonts w:ascii="Traditional Arabic" w:hAnsi="Traditional Arabic" w:cs="Traditional Arabic"/>
          <w:sz w:val="32"/>
          <w:szCs w:val="32"/>
          <w:rtl/>
        </w:rPr>
        <w:t>أو الثناء</w:t>
      </w:r>
      <w:r w:rsidR="001D57CC">
        <w:rPr>
          <w:rFonts w:ascii="Traditional Arabic" w:hAnsi="Traditional Arabic" w:cs="Traditional Arabic"/>
          <w:sz w:val="32"/>
          <w:szCs w:val="32"/>
          <w:rtl/>
        </w:rPr>
        <w:t xml:space="preserve">، </w:t>
      </w:r>
      <w:r w:rsidR="00B93B3A">
        <w:rPr>
          <w:rFonts w:ascii="Traditional Arabic" w:hAnsi="Traditional Arabic" w:cs="Traditional Arabic"/>
          <w:sz w:val="32"/>
          <w:szCs w:val="32"/>
          <w:rtl/>
        </w:rPr>
        <w:t>أو غير ذلك</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لم تشغله الدنيا بزخرفها</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ولا ألهته عن تلك المكارم بزهرتها</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وأنى للدنيا أن تملك قلباَ ملكه الزهد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والورع وحب الصالحات؟!</w:t>
      </w:r>
    </w:p>
    <w:p w:rsidR="001D2A61" w:rsidRPr="001D2A61" w:rsidRDefault="001D2A61" w:rsidP="00FF7A71">
      <w:pPr>
        <w:jc w:val="lowKashida"/>
        <w:rPr>
          <w:rFonts w:ascii="Traditional Arabic" w:hAnsi="Traditional Arabic" w:cs="Traditional Arabic"/>
          <w:sz w:val="32"/>
          <w:szCs w:val="32"/>
        </w:rPr>
      </w:pPr>
      <w:r w:rsidRPr="001D2A61">
        <w:rPr>
          <w:rFonts w:ascii="Traditional Arabic" w:hAnsi="Traditional Arabic" w:cs="Traditional Arabic"/>
          <w:sz w:val="32"/>
          <w:szCs w:val="32"/>
          <w:rtl/>
        </w:rPr>
        <w:t>في سنة (1402هـ) قررت هيئة جائزة الملك فيصل العالمية منح الجائزة للإمام عبد العزيز بن عبد الله بن باز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وهي جائزة عظيمة</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ليست بالسهلة! ولعل النفوس تحدثت يومها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أين سيضع هذا الإمام هذه الجائزة؟!</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ولكن الجواب كان سريعاً! فها هو الإمام يقف شامخاً في الحقل الذي أقيم بهذه المناسبة</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والكل يومها متشوق إلى معرفة مصير تلك الجائزة! وإذا بالإمام الزاهد يعلنها بأريحية بازية</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وزهادة عمرية</w:t>
      </w:r>
      <w:r w:rsidR="001D57CC">
        <w:rPr>
          <w:rFonts w:ascii="Traditional Arabic" w:hAnsi="Traditional Arabic" w:cs="Traditional Arabic"/>
          <w:sz w:val="32"/>
          <w:szCs w:val="32"/>
          <w:rtl/>
        </w:rPr>
        <w:t>:</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فإني أبذلها أيضاً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وأهديها أيضاً إلى دار الحديث الخيرية الأهلية المكية؛ معونة لها على ما تقوم به للخدمة الإسلامية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فإن دار الحديث الخيرية الأهلية بمكة تخدم المسلمين أيضاً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وتخدم أبناءهم في سائر أرجاء المعمورة من أفريقيا وآسيا وغيرهما</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يقول الشيخ ناصر الزهراني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«أتيته في يومٍ من الأيام فأخذت أتوسل إليه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وأترجاه وأحاول معه أن يوافق لي على السعي في شراء هذا المنزل الذي يسكنه بمكة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فهو ليس له؛ بل هو مستأجر!</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فحاولت إقناعه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وقلت 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لا أريد منك إلا الموافقة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والباقي عليَ</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فقال لي</w:t>
      </w:r>
      <w:r w:rsidR="001D57CC">
        <w:rPr>
          <w:rFonts w:ascii="Traditional Arabic" w:hAnsi="Traditional Arabic" w:cs="Traditional Arabic"/>
          <w:sz w:val="32"/>
          <w:szCs w:val="32"/>
          <w:rtl/>
        </w:rPr>
        <w:t>:</w:t>
      </w:r>
      <w:r w:rsidR="00B93B3A">
        <w:rPr>
          <w:rFonts w:ascii="Traditional Arabic" w:hAnsi="Traditional Arabic" w:cs="Traditional Arabic"/>
          <w:sz w:val="32"/>
          <w:szCs w:val="32"/>
          <w:rtl/>
        </w:rPr>
        <w:t xml:space="preserve"> «اصرف النظر عن هذا الأمر</w:t>
      </w:r>
      <w:r w:rsidR="001D57CC">
        <w:rPr>
          <w:rFonts w:ascii="Traditional Arabic" w:hAnsi="Traditional Arabic" w:cs="Traditional Arabic"/>
          <w:sz w:val="32"/>
          <w:szCs w:val="32"/>
          <w:rtl/>
        </w:rPr>
        <w:t xml:space="preserve">، </w:t>
      </w:r>
      <w:r w:rsidR="00B93B3A">
        <w:rPr>
          <w:rFonts w:ascii="Traditional Arabic" w:hAnsi="Traditional Arabic" w:cs="Traditional Arabic"/>
          <w:sz w:val="32"/>
          <w:szCs w:val="32"/>
          <w:rtl/>
        </w:rPr>
        <w:t>أي ش</w:t>
      </w:r>
      <w:r w:rsidR="00B93B3A">
        <w:rPr>
          <w:rFonts w:ascii="Traditional Arabic" w:hAnsi="Traditional Arabic" w:cs="Traditional Arabic" w:hint="cs"/>
          <w:sz w:val="32"/>
          <w:szCs w:val="32"/>
          <w:rtl/>
        </w:rPr>
        <w:t>يء</w:t>
      </w:r>
      <w:r w:rsidRPr="001D2A61">
        <w:rPr>
          <w:rFonts w:ascii="Traditional Arabic" w:hAnsi="Traditional Arabic" w:cs="Traditional Arabic"/>
          <w:sz w:val="32"/>
          <w:szCs w:val="32"/>
          <w:rtl/>
        </w:rPr>
        <w:t xml:space="preserve"> تحتاجه مني في مساعدة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شفاعة للمسمين فلا تتردد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أما لي أنا فلا!!»</w:t>
      </w:r>
      <w:r w:rsidR="001D57CC">
        <w:rPr>
          <w:rFonts w:ascii="Traditional Arabic" w:hAnsi="Traditional Arabic" w:cs="Traditional Arabic"/>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17 - الحرص على تطبيق السنة بحذافيرها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فلا يكاد يعلم سنة ثابتة إلا عمل بها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18 - بشاشة الوجه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وطلاقة المحيا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19 - الصبر بأنواعه المتعددة من صبر على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وصبر على المرض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وصبر على تحمل الأعباء إلى غير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20 - المراعاة التامة لأدب الحديث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والمجلس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ونحوها من الآداب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21 - الوفاء المنقطع النظير لمشايخه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وأصدقائه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ومعارفه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22 - صلة الأرحام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23 - القيام بحقوق الجيران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24 - عفة اللسان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25 - لم يسمع عنه أنه مدح نفسه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انتقص أحداً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عاب طعاماً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استكثر شيئاً قدمه للناس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نهر خادماً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26 - كان لا يقبل الخبر إلا من ثقة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27 - يحسن الظن بالناس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28 - قليل الكلام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كثير الصمت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29 - كثير الذكر والدعاء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30 - لا يرفع صوته بالضحك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31 - كثير البكاء إذا سمع القرآن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قرئ عليه سيرة لأحد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شيء يتعلق بتعظيم القرآن أو السنة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32 - يقبل الهدية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ويكافئ عليها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33 - يحب المساكين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ويحنو عليهم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ويتلذذ بالأكل معهم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ها هي رسالة تأتي ذات مرة من الفلبين إلى مكتب سند المحتاجين</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والرسالة من امرأة تقول فيها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 زوجي مسلم أخذوه النصارى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وألقوه في بئر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وأصبحت أرملة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وأطفالي يتامى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 لي أحد بعد الله عز وجل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فقلت</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لمن أكتب له في هذه الأرض لكي يساعدني؟ قال الناس لي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لا يوجد إلا الشيخ عبد العزيز بن باز! فآمل أن تساعدني»</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فكتب الشيخ إلى الجهات المسؤولة لمساعدتها؛ فجاءت الإجابة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«إنه لا يوجد بند لمساعدة امرأة ألقي زوجها في بئر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فالبنود المالية محددة»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ولكن السماحة</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والجود</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وإغاثة الملهوف كانت فوق ذلك؛ فأتت الإجابة من ذاك الإمام إلى أمين الصندوق</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«اخصم من راتبي عشرة آلاف ريال وأرسله إلى هذه المرأة!»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وهنالك</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وفي أدغال أفريقيا؛ ذهب وفد سعودي في إحدى المهمات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فجاءت إلى الوفد امرأة عجوز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وقالت لأحدهم</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أنتم من السعودية؟</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نعم!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فقالت</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أبلغ سلامي إلى الشيخ ابن باز!</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كيف عرفتيه؟!</w:t>
      </w:r>
    </w:p>
    <w:p w:rsidR="001D2A61" w:rsidRPr="001D2A61" w:rsidRDefault="001D2A61" w:rsidP="001D2A61">
      <w:pPr>
        <w:ind w:hanging="3"/>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فقالت</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لقد كنت أنا وزوجي عائلة نصرانية وأسلمنا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ولكن طاردنا أقرباؤنا وضاقت بنا الدنيا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فسألت عن مساعد بعد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فقالوا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مالك بعد الله إلا ابن باز! فكتبت إليه وكنت لا أتوقع وصول الرسالة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ولكن فجأة إذا بالسفارة السعودية تتصل بي وتطلبني بمراجعتها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وإذا بسماحته قد أرسل لها بمساعدة عشرة آلاف ريال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فهذا الرجل كان له فضل بعد الله في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بعد أن عرف أننا في بلاء ونحن مسلمون!</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وذات مرة دخل أحد الناس على هذا الإمام فقال 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يا سماحة الشيخ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بعض الفضلاء يرون أنك إذا جلست مع الناس وقت الغداء والعشاء وغيرها؛ أنه يجلس معك العاملون والموظفون والعرب والعجم والفقراء ودهماء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في هذا حرجٌ من بعض كبار الضيوف والزوار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فنحن لا نقترح عليك ترك إطعام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وفتح المنزل 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ولكن ليكن لهم مجلس خاص</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ومكان خاص لأكلهم وشربهم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وأنت وخواص ضيوفك يوضع طعامكم في مكان خاص! فتغير وجه الشيخ من هذ</w:t>
      </w:r>
      <w:r w:rsidR="00B93B3A">
        <w:rPr>
          <w:rFonts w:ascii="Traditional Arabic" w:hAnsi="Traditional Arabic" w:cs="Traditional Arabic"/>
          <w:sz w:val="32"/>
          <w:szCs w:val="32"/>
          <w:rtl/>
        </w:rPr>
        <w:t>ه المقولة</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B93B3A">
        <w:rPr>
          <w:rFonts w:ascii="Traditional Arabic" w:hAnsi="Traditional Arabic" w:cs="Traditional Arabic"/>
          <w:sz w:val="32"/>
          <w:szCs w:val="32"/>
          <w:rtl/>
        </w:rPr>
        <w:t xml:space="preserve"> فقال</w:t>
      </w:r>
      <w:r w:rsidR="001D57CC">
        <w:rPr>
          <w:rFonts w:ascii="Traditional Arabic" w:hAnsi="Traditional Arabic" w:cs="Traditional Arabic"/>
          <w:sz w:val="32"/>
          <w:szCs w:val="32"/>
          <w:rtl/>
        </w:rPr>
        <w:t>:</w:t>
      </w:r>
      <w:r w:rsidR="00B93B3A">
        <w:rPr>
          <w:rFonts w:ascii="Traditional Arabic" w:hAnsi="Traditional Arabic" w:cs="Traditional Arabic"/>
          <w:sz w:val="32"/>
          <w:szCs w:val="32"/>
          <w:rtl/>
        </w:rPr>
        <w:t xml:space="preserve"> (مسكين! مسكين</w:t>
      </w:r>
      <w:r w:rsidRPr="001D2A61">
        <w:rPr>
          <w:rFonts w:ascii="Traditional Arabic" w:hAnsi="Traditional Arabic" w:cs="Traditional Arabic"/>
          <w:sz w:val="32"/>
          <w:szCs w:val="32"/>
          <w:rtl/>
        </w:rPr>
        <w:t>! صاحب هذا الرأي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هذا لم يتلذذ بالجلوس مع المساكين والأكل مع الفقراء! أنا سأستمر على هذا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 عندي خصوصيات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والذي يستطيع أن يجلس معي أنا وهؤلاء الفقراء والمساكين يجلس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والذي لا يعجبه وتأبى نفسه فليس مجبوراً على ذلك</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p>
    <w:p w:rsidR="001D2A61" w:rsidRPr="001D2A61" w:rsidRDefault="001D2A61" w:rsidP="00B93B3A">
      <w:pPr>
        <w:ind w:firstLine="84"/>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34 - يحافظ على الوقت أشد المحافظة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ind w:firstLine="84"/>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35 - يشجع على الخير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ويحض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ind w:firstLine="84"/>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36 - لا يحسد أحداً على نعمة ساقها الله إليه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ind w:firstLine="84"/>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37 - لا يحقد على أحد بل يقابل الإساءة بالإحسان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ind w:firstLine="84"/>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38 - معتدل في مأكله ومشربه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ind w:firstLine="84"/>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39 - دقيق في المواعيد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B93B3A">
      <w:pPr>
        <w:ind w:firstLine="84"/>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40 - كان متفائلاً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ومحباً للفأل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Default="001D2A61" w:rsidP="001D2A61">
      <w:pPr>
        <w:ind w:firstLine="527"/>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هذه نبذة عن بعض أخلاقه </w:t>
      </w:r>
      <w:r w:rsidRPr="001D2A61">
        <w:rPr>
          <w:rStyle w:val="a4"/>
          <w:rFonts w:ascii="Traditional Arabic" w:hAnsi="Traditional Arabic" w:cs="Traditional Arabic"/>
          <w:sz w:val="32"/>
          <w:szCs w:val="32"/>
          <w:rtl/>
        </w:rPr>
        <w:footnoteReference w:id="3"/>
      </w:r>
    </w:p>
    <w:p w:rsidR="00FF7A71" w:rsidRDefault="00FF7A71" w:rsidP="001D2A61">
      <w:pPr>
        <w:ind w:firstLine="527"/>
        <w:jc w:val="lowKashida"/>
        <w:rPr>
          <w:rFonts w:ascii="Traditional Arabic" w:hAnsi="Traditional Arabic" w:cs="Traditional Arabic"/>
          <w:sz w:val="32"/>
          <w:szCs w:val="32"/>
          <w:rtl/>
        </w:rPr>
      </w:pPr>
    </w:p>
    <w:p w:rsidR="00FF7A71" w:rsidRDefault="00FF7A71" w:rsidP="001D2A61">
      <w:pPr>
        <w:ind w:firstLine="527"/>
        <w:jc w:val="lowKashida"/>
        <w:rPr>
          <w:rFonts w:ascii="Traditional Arabic" w:hAnsi="Traditional Arabic" w:cs="Traditional Arabic"/>
          <w:sz w:val="32"/>
          <w:szCs w:val="32"/>
          <w:rtl/>
        </w:rPr>
      </w:pPr>
    </w:p>
    <w:p w:rsidR="00FF7A71" w:rsidRDefault="00FF7A71" w:rsidP="001D2A61">
      <w:pPr>
        <w:ind w:firstLine="527"/>
        <w:jc w:val="lowKashida"/>
        <w:rPr>
          <w:rFonts w:ascii="Traditional Arabic" w:hAnsi="Traditional Arabic" w:cs="Traditional Arabic"/>
          <w:sz w:val="32"/>
          <w:szCs w:val="32"/>
          <w:rtl/>
        </w:rPr>
      </w:pPr>
    </w:p>
    <w:p w:rsidR="00FF7A71" w:rsidRDefault="00FF7A71" w:rsidP="001D2A61">
      <w:pPr>
        <w:ind w:firstLine="527"/>
        <w:jc w:val="lowKashida"/>
        <w:rPr>
          <w:rFonts w:ascii="Traditional Arabic" w:hAnsi="Traditional Arabic" w:cs="Traditional Arabic"/>
          <w:sz w:val="32"/>
          <w:szCs w:val="32"/>
          <w:rtl/>
        </w:rPr>
      </w:pPr>
    </w:p>
    <w:p w:rsidR="00FF7A71" w:rsidRDefault="00FF7A71" w:rsidP="001D2A61">
      <w:pPr>
        <w:ind w:firstLine="527"/>
        <w:jc w:val="lowKashida"/>
        <w:rPr>
          <w:rFonts w:ascii="Traditional Arabic" w:hAnsi="Traditional Arabic" w:cs="Traditional Arabic"/>
          <w:sz w:val="32"/>
          <w:szCs w:val="32"/>
          <w:rtl/>
        </w:rPr>
      </w:pPr>
    </w:p>
    <w:p w:rsidR="00FF7A71" w:rsidRDefault="00FF7A71" w:rsidP="001D2A61">
      <w:pPr>
        <w:ind w:firstLine="527"/>
        <w:jc w:val="lowKashida"/>
        <w:rPr>
          <w:rFonts w:ascii="Traditional Arabic" w:hAnsi="Traditional Arabic" w:cs="Traditional Arabic"/>
          <w:sz w:val="32"/>
          <w:szCs w:val="32"/>
          <w:rtl/>
        </w:rPr>
      </w:pPr>
    </w:p>
    <w:p w:rsidR="00FF7A71" w:rsidRDefault="00FF7A71" w:rsidP="001D2A61">
      <w:pPr>
        <w:ind w:firstLine="527"/>
        <w:jc w:val="lowKashida"/>
        <w:rPr>
          <w:rFonts w:ascii="Traditional Arabic" w:hAnsi="Traditional Arabic" w:cs="Traditional Arabic"/>
          <w:sz w:val="32"/>
          <w:szCs w:val="32"/>
          <w:rtl/>
        </w:rPr>
      </w:pPr>
    </w:p>
    <w:p w:rsidR="00FF7A71" w:rsidRPr="001D2A61" w:rsidRDefault="00FF7A71" w:rsidP="001D2A61">
      <w:pPr>
        <w:ind w:firstLine="527"/>
        <w:jc w:val="lowKashida"/>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شمائله</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كان الشيخ من العبّاد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يحافظ على السنن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ويؤدي من النوافل ما شاء الله له أن يؤدي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صلاة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وقياماً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وصياماً</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كان يقوم الليل إلى قريب الفجر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يصلّي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ويستغفر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ويدعو</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ويبكي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كان سخي الدمعة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ويقرأ أوراده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ويبقى لسانه رطباً بذكر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وكذلك عيناه المطفأتان</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آية في حسن العبادة والتهجد</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لا تفتر عزيمته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ولا تنثني همته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وأعجب لرجلٍ لم يدع التهجد في سفر ولا في حضر</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Pr>
      </w:pPr>
      <w:r w:rsidRPr="001D2A61">
        <w:rPr>
          <w:rFonts w:ascii="Traditional Arabic" w:hAnsi="Traditional Arabic" w:cs="Traditional Arabic"/>
          <w:sz w:val="32"/>
          <w:szCs w:val="32"/>
          <w:rtl/>
        </w:rPr>
        <w:t>وها هي السيارة تنطلق ذات مرة بهذا الإمام من الرياض إلى مكة أو العكس</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ولما أشارت عقارب الساعة إلى الثانية عشر من منتصف الليل</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قال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ما رأيكم لو نِمنَا هنا ثم في الصباح نكمل السفر؟ فوافق الجميع</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إذ إن التعب قد بلغ منهم غايته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والكل يريد أن يستريح</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وما أحلى النوم بعد التعب! فارتمى الجميع</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ليستسلموا لنومٍ هادئ</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ولكن هنالك رجل التمس راحةً غير راحة النوم</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ولذةً غير لذة النوم!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إنه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الإمام ابن باز!</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فها هو يطلب ماءً</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ويتوضأ</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ثم يقوم متهجداً في صلاة يرجو ذخرها غداً</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ويصلي الإمام العابد ما شاء الله له من الليل</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ثم ينام بعدها</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وكان العجب من نصيب أولئك النفر عندما قاموا إلى صلاة الفجر</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ليجدوا ذلك الإمام الذي تركوه قائماً يصلي؛ فإذا بهم يرونه أيضاً مرة أخرى قائماً يصلي!!</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1D2A61">
        <w:rPr>
          <w:rFonts w:ascii="Traditional Arabic" w:hAnsi="Traditional Arabic" w:cs="Traditional Arabic"/>
          <w:sz w:val="32"/>
          <w:szCs w:val="32"/>
          <w:rtl/>
        </w:rPr>
        <w:t>كان آخرهم نوماً وأولهم قياماً!!</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عالماً يعمل بما 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يخاف الله في سرّه وعلنه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فلا يترخّص لنفسه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يأخذها بالعزائم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الشيخ يكثر من الذكر والدعاء والبكاء لدى سماعه القرآن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سيرة أحد الصالحين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ويطيل البكاء وهو يروي أو يسمع حديث الخليفة الصديق</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 من كان يعبد محمداً فإن محمداً قد مات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وحديث كعب بن مالك في تخلّفه عن غزوة تبوك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وحديث أبي عبيدة والتمرات والحوت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وسواها من الحوادث في سيرة السلف الصالح</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الشيخ تقياً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ورعاً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مسارعاً إلى فعل الخيرات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مواظباً على الطاعات منذ الصغر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المسجد مكانه المحبّب إليه منذ أن بلغ الثالثة عشرة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مخلصاً دينه لله وحده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لا يرجو حمداً وشكراً من أحد لعمل عمله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خدمة أداها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فلم يكن الذين يحبون أن يُحمدوا بما لم يفعلوا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بما فعلوا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حليماً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جلداً على العمل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يتحمل من الأعباء ما تضوى له </w:t>
      </w:r>
      <w:proofErr w:type="spellStart"/>
      <w:r w:rsidRPr="001D2A61">
        <w:rPr>
          <w:rFonts w:ascii="Traditional Arabic" w:hAnsi="Traditional Arabic" w:cs="Traditional Arabic"/>
          <w:sz w:val="32"/>
          <w:szCs w:val="32"/>
          <w:rtl/>
        </w:rPr>
        <w:t>وتنوء</w:t>
      </w:r>
      <w:proofErr w:type="spellEnd"/>
      <w:r w:rsidRPr="001D2A61">
        <w:rPr>
          <w:rFonts w:ascii="Traditional Arabic" w:hAnsi="Traditional Arabic" w:cs="Traditional Arabic"/>
          <w:sz w:val="32"/>
          <w:szCs w:val="32"/>
          <w:rtl/>
        </w:rPr>
        <w:t xml:space="preserve"> به أجساد الشباب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همته العالية تتجاوز ضعف الشيخوخة والشيبة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ويتمتع بذوق رفيع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ما أحوج العلماء والدعاة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والمشايخ إليه حتى لا يكونوا منفّرين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وبإحساس مرهف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جواداً من الأجواد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يجود بماله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ووقت راحته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lastRenderedPageBreak/>
        <w:t>من أجل قضاء حوائج طلبة العلم الذين يفدون إليه من كل فج عميق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يجيب على أسئلتهم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ويحل لهم إشكالاتهم العلمية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أجل قضاء حوائج الفقراء والمساكين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فيكتب شفاعة لهذا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ويعفو عن ذاك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ويقدم المال إلى المحتاج إليه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عنايته بالفقراء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أنه كان يخصص لبعضهم رواتب ومساعدات من ماله الخاص حتى بلغ به الأمر أن يخصص مبلغ ألف ريال يرسلها إلى امرأة فقيرة في مجاهل إفريقية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فإذا لم يجد المال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استلف راتباً أو أكثر من رواتبه من أجل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ردهم رداً جميلاً</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ومن تواضعه أنه كان يعنى بالعوام الذين يقبلون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يكادون يفارقونه حتى في طعامه الذي يشاركونه فيه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في سائر أحواله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وهو صابر عليهم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ولكلٍّ مشكلته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فهذا يستفتي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وذاك يستجدي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يغضب من أصحابه إذا زجروهم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ويذكرهم بالحديث العظيم «</w:t>
      </w:r>
      <w:proofErr w:type="spellStart"/>
      <w:r w:rsidRPr="001D2A61">
        <w:rPr>
          <w:rFonts w:ascii="Traditional Arabic" w:hAnsi="Traditional Arabic" w:cs="Traditional Arabic"/>
          <w:sz w:val="32"/>
          <w:szCs w:val="32"/>
          <w:rtl/>
        </w:rPr>
        <w:t>ابغوني</w:t>
      </w:r>
      <w:proofErr w:type="spellEnd"/>
      <w:r w:rsidRPr="001D2A61">
        <w:rPr>
          <w:rFonts w:ascii="Traditional Arabic" w:hAnsi="Traditional Arabic" w:cs="Traditional Arabic"/>
          <w:sz w:val="32"/>
          <w:szCs w:val="32"/>
          <w:rtl/>
        </w:rPr>
        <w:t xml:space="preserve"> </w:t>
      </w:r>
      <w:proofErr w:type="spellStart"/>
      <w:r w:rsidRPr="001D2A61">
        <w:rPr>
          <w:rFonts w:ascii="Traditional Arabic" w:hAnsi="Traditional Arabic" w:cs="Traditional Arabic"/>
          <w:sz w:val="32"/>
          <w:szCs w:val="32"/>
          <w:rtl/>
        </w:rPr>
        <w:t>ضعفاءكم</w:t>
      </w:r>
      <w:proofErr w:type="spellEnd"/>
      <w:r w:rsidRPr="001D2A61">
        <w:rPr>
          <w:rFonts w:ascii="Traditional Arabic" w:hAnsi="Traditional Arabic" w:cs="Traditional Arabic"/>
          <w:sz w:val="32"/>
          <w:szCs w:val="32"/>
          <w:rtl/>
        </w:rPr>
        <w:t xml:space="preserve">» </w:t>
      </w:r>
      <w:r w:rsidRPr="001D2A61">
        <w:rPr>
          <w:rStyle w:val="a4"/>
          <w:rFonts w:ascii="Traditional Arabic" w:hAnsi="Traditional Arabic" w:cs="Traditional Arabic"/>
          <w:sz w:val="32"/>
          <w:szCs w:val="32"/>
          <w:rtl/>
        </w:rPr>
        <w:footnoteReference w:id="4"/>
      </w:r>
      <w:r w:rsidRPr="001D2A61">
        <w:rPr>
          <w:rFonts w:ascii="Traditional Arabic" w:hAnsi="Traditional Arabic" w:cs="Traditional Arabic"/>
          <w:sz w:val="32"/>
          <w:szCs w:val="32"/>
          <w:rtl/>
        </w:rPr>
        <w:t xml:space="preserve"> حتى وهو على فراش الموت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كتب شفاعة لواحد منهم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مجلسه مجلس أنس وعلم وذكر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وهو ملتقى الخواص من طلبة العلم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يأتونه لحل ما يشكل عليهم من المعضلات العلمية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فيجيبهم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ويستفيدون من إجاباته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كما يفيدون من سكينته </w:t>
      </w:r>
      <w:proofErr w:type="spellStart"/>
      <w:r w:rsidRPr="001D2A61">
        <w:rPr>
          <w:rFonts w:ascii="Traditional Arabic" w:hAnsi="Traditional Arabic" w:cs="Traditional Arabic"/>
          <w:sz w:val="32"/>
          <w:szCs w:val="32"/>
          <w:rtl/>
        </w:rPr>
        <w:t>ووقاره</w:t>
      </w:r>
      <w:proofErr w:type="spellEnd"/>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وكثرة صمته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وقلة كلامه ومراعاته لأدب الحديث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وأدب المجلس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فلا يرفع صوتاً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يقهقه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مكارم الأخلاق التي حباه الله إياها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كالعدل مع مخالفيه في الرأي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وثباته على المبدأ</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واستقامته على الحق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وسعة أفقه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وبعد نظره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وثقته العظيمة بالله تعالى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وزهده بالثناء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وتقشفه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وحرصه على السنن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وبشاشة وجهه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وطلاقة محياه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وعفة يده ولسانه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فلم يسمعوه ينتقص أحداً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يعيب طعاماً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ينهر خادماً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يمدح نفسه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يحب أن يمدحه أحد بما فيه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فكيف بما ليس فيه؟</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يحسن الظنّ بالناس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ويشتدّ في وفائه لمشايخه وأصدقائه وذوي رحمه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يتفقد أحوالهم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ويقوم بحقوقهم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ويعينهم على متاعب الحياة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لا يعرف الحسد والحقد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ويقابل الإساءة بالإحسان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وغيرته على الدين شديدة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يثور لانتهاك حرمات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ولوقوع الظلم على المسلمين ويحب أهل العلم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ويسأل عن أحوالهم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ويكاتبهم</w:t>
      </w:r>
      <w:r w:rsidR="001D57CC">
        <w:rPr>
          <w:rFonts w:ascii="Traditional Arabic" w:hAnsi="Traditional Arabic" w:cs="Traditional Arabic"/>
          <w:sz w:val="32"/>
          <w:szCs w:val="32"/>
          <w:rtl/>
        </w:rPr>
        <w:t xml:space="preserve">، </w:t>
      </w:r>
      <w:proofErr w:type="spellStart"/>
      <w:r w:rsidRPr="001D2A61">
        <w:rPr>
          <w:rFonts w:ascii="Traditional Arabic" w:hAnsi="Traditional Arabic" w:cs="Traditional Arabic"/>
          <w:sz w:val="32"/>
          <w:szCs w:val="32"/>
          <w:rtl/>
        </w:rPr>
        <w:t>ويتناصح</w:t>
      </w:r>
      <w:proofErr w:type="spellEnd"/>
      <w:r w:rsidRPr="001D2A61">
        <w:rPr>
          <w:rFonts w:ascii="Traditional Arabic" w:hAnsi="Traditional Arabic" w:cs="Traditional Arabic"/>
          <w:sz w:val="32"/>
          <w:szCs w:val="32"/>
          <w:rtl/>
        </w:rPr>
        <w:t xml:space="preserve"> معهم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وهو دقيق في مواعيده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وهذه الخصلة قلّ من يحافظ عليها من المشايخ والعلماء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مما يؤسف له جداً</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وهو متفائل دائماً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عندما كانت دموعه تخضل لحيته لسماع خبر مفجع نزل بالمسلمين في أقصى الأرض</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يؤمن بالشورى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وينفذها مع العاملين معه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وليست مجرد ادعاء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هي عند كثير من العلماء والزعماء والقادة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وينكر البدع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ويعدّها عدواناً على حقائق الوحي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وتغييراً لدين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وفيها إبعاد للمسلمين عن حقيقة الإسلام العظيم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وللشيخ ذاكرة قوية أعانته كثيراً في حياته العلمية والعملية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ومن شمائل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دفاعه عن الدعاة حيث كانوا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ولو كان على خلاف معهم في الرأي</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حتى الصوفية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كان منصفاً معهم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يقول عنهم</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هم مسلمون فيهم خير وفيهم شر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ونحن نأخذ ما عندهم من خير ونشجعهم على فعله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وننكر ما عندهم من شر ونحذرهم منه</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 الشيخ جريئاً في انتقاد الظلم والانحراف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ومواقفه مشهودة في استنكاره إعدام سيد قطب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رحمه الله تعالى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إنكاره على القذافي تطاوله على كتاب الله وسنّة نبيّه</w:t>
      </w:r>
      <w:r w:rsidR="000F41C8">
        <w:rPr>
          <w:rFonts w:ascii="Traditional Arabic" w:hAnsi="Traditional Arabic" w:cs="Traditional Arabic" w:hint="cs"/>
          <w:sz w:val="32"/>
          <w:szCs w:val="32"/>
          <w:rtl/>
        </w:rPr>
        <w:t xml:space="preserve"> </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وكذلك موقفه الجريء من الظالم الهالك </w:t>
      </w:r>
      <w:r w:rsidR="000F41C8">
        <w:rPr>
          <w:rFonts w:ascii="Traditional Arabic" w:hAnsi="Traditional Arabic" w:cs="Traditional Arabic" w:hint="cs"/>
          <w:sz w:val="32"/>
          <w:szCs w:val="32"/>
          <w:rtl/>
        </w:rPr>
        <w:t>(</w:t>
      </w:r>
      <w:r w:rsidRPr="001D2A61">
        <w:rPr>
          <w:rFonts w:ascii="Traditional Arabic" w:hAnsi="Traditional Arabic" w:cs="Traditional Arabic"/>
          <w:sz w:val="32"/>
          <w:szCs w:val="32"/>
          <w:rtl/>
        </w:rPr>
        <w:t>سياد بري</w:t>
      </w:r>
      <w:r w:rsidR="000F41C8">
        <w:rPr>
          <w:rFonts w:ascii="Traditional Arabic" w:hAnsi="Traditional Arabic" w:cs="Traditional Arabic" w:hint="cs"/>
          <w:sz w:val="32"/>
          <w:szCs w:val="32"/>
          <w:rtl/>
        </w:rPr>
        <w:t>)</w:t>
      </w:r>
      <w:r w:rsidRPr="001D2A61">
        <w:rPr>
          <w:rFonts w:ascii="Traditional Arabic" w:hAnsi="Traditional Arabic" w:cs="Traditional Arabic"/>
          <w:sz w:val="32"/>
          <w:szCs w:val="32"/>
          <w:rtl/>
        </w:rPr>
        <w:t xml:space="preserve"> الذي أحرق عشرة علماء لأنهم استنكروا تطاوله وتطاول زبانيته الشيوعيين في الصومال على شريعة الله</w:t>
      </w:r>
      <w:r w:rsidR="001D57CC">
        <w:rPr>
          <w:rFonts w:ascii="Traditional Arabic" w:hAnsi="Traditional Arabic" w:cs="Traditional Arabic"/>
          <w:sz w:val="32"/>
          <w:szCs w:val="32"/>
          <w:rtl/>
        </w:rPr>
        <w:t xml:space="preserve">. </w:t>
      </w:r>
    </w:p>
    <w:p w:rsidR="001D2A61" w:rsidRDefault="001D2A61" w:rsidP="00FF7A71">
      <w:pPr>
        <w:jc w:val="lowKashida"/>
        <w:rPr>
          <w:rFonts w:ascii="Traditional Arabic" w:hAnsi="Traditional Arabic" w:cs="Traditional Arabic"/>
          <w:b/>
          <w:bCs/>
          <w:snapToGrid w:val="0"/>
          <w:sz w:val="32"/>
          <w:szCs w:val="32"/>
          <w:rtl/>
        </w:rPr>
      </w:pPr>
      <w:r w:rsidRPr="001D2A61">
        <w:rPr>
          <w:rFonts w:ascii="Traditional Arabic" w:hAnsi="Traditional Arabic" w:cs="Traditional Arabic"/>
          <w:sz w:val="32"/>
          <w:szCs w:val="32"/>
          <w:rtl/>
        </w:rPr>
        <w:t>ولا ينسى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والطلاب خطبته الجريئة أمام الملك فيصل -رحمه الله تعالى- عندما زار الجامعة الإسلامية في المدينة المنورة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ومعه مجموعة من الأمراء</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تحدث الشيخ عن الإعلام السعودي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ودعا إلى ضرورة صيانته من المزالق التي زلق فيها الآخرون الذين لا يستشعرون أي مسؤولية نحو الإسلام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وقد سلك في خطبته هذه مسلكاً حكيماً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عندما جمع بين اللطف والقوة في صراحته المعهودة</w:t>
      </w:r>
      <w:r w:rsidR="001D57CC">
        <w:rPr>
          <w:rFonts w:ascii="Traditional Arabic" w:hAnsi="Traditional Arabic" w:cs="Traditional Arabic"/>
          <w:sz w:val="32"/>
          <w:szCs w:val="32"/>
          <w:rtl/>
        </w:rPr>
        <w:t xml:space="preserve">. </w:t>
      </w:r>
    </w:p>
    <w:p w:rsidR="00FF7A71" w:rsidRDefault="00FF7A71" w:rsidP="00FF7A71">
      <w:pPr>
        <w:jc w:val="lowKashida"/>
        <w:rPr>
          <w:rFonts w:ascii="Traditional Arabic" w:hAnsi="Traditional Arabic" w:cs="Traditional Arabic"/>
          <w:b/>
          <w:bCs/>
          <w:snapToGrid w:val="0"/>
          <w:sz w:val="32"/>
          <w:szCs w:val="32"/>
          <w:rtl/>
        </w:rPr>
      </w:pPr>
    </w:p>
    <w:p w:rsidR="00FF7A71" w:rsidRPr="001D2A61" w:rsidRDefault="00FF7A71" w:rsidP="00FF7A71">
      <w:pPr>
        <w:jc w:val="lowKashida"/>
        <w:rPr>
          <w:rFonts w:ascii="Traditional Arabic" w:hAnsi="Traditional Arabic" w:cs="Traditional Arabic"/>
          <w:b/>
          <w:bCs/>
          <w:snapToGrid w:val="0"/>
          <w:sz w:val="32"/>
          <w:szCs w:val="32"/>
          <w:rtl/>
        </w:rPr>
      </w:pPr>
    </w:p>
    <w:p w:rsidR="00FF7A71" w:rsidRPr="00FF7A71" w:rsidRDefault="001D2A61" w:rsidP="001D57CC">
      <w:pPr>
        <w:ind w:firstLine="527"/>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معالم تربوية من سيرة الإمام عبد</w:t>
      </w:r>
      <w:r w:rsidR="000F41C8" w:rsidRPr="00FF7A71">
        <w:rPr>
          <w:rFonts w:ascii="Simplified Arabic" w:hAnsi="Simplified Arabic" w:cs="Simplified Arabic"/>
          <w:b/>
          <w:bCs/>
          <w:color w:val="0000CC"/>
          <w:sz w:val="32"/>
          <w:szCs w:val="32"/>
          <w:rtl/>
        </w:rPr>
        <w:t xml:space="preserve"> </w:t>
      </w:r>
      <w:r w:rsidRPr="00FF7A71">
        <w:rPr>
          <w:rFonts w:ascii="Simplified Arabic" w:hAnsi="Simplified Arabic" w:cs="Simplified Arabic"/>
          <w:b/>
          <w:bCs/>
          <w:color w:val="0000CC"/>
          <w:sz w:val="32"/>
          <w:szCs w:val="32"/>
          <w:rtl/>
        </w:rPr>
        <w:t>العزيز ابن باز</w:t>
      </w:r>
    </w:p>
    <w:p w:rsidR="001D2A61" w:rsidRPr="001D2A61" w:rsidRDefault="001D2A61" w:rsidP="001D2A61">
      <w:pPr>
        <w:numPr>
          <w:ilvl w:val="0"/>
          <w:numId w:val="1"/>
        </w:numPr>
        <w:ind w:left="0"/>
        <w:jc w:val="lowKashida"/>
        <w:rPr>
          <w:rFonts w:ascii="Traditional Arabic" w:hAnsi="Traditional Arabic" w:cs="Traditional Arabic"/>
          <w:snapToGrid w:val="0"/>
          <w:sz w:val="32"/>
          <w:szCs w:val="32"/>
          <w:rtl/>
        </w:rPr>
      </w:pPr>
      <w:r w:rsidRPr="001D2A61">
        <w:rPr>
          <w:rFonts w:ascii="Traditional Arabic" w:hAnsi="Traditional Arabic" w:cs="Traditional Arabic"/>
          <w:snapToGrid w:val="0"/>
          <w:sz w:val="32"/>
          <w:szCs w:val="32"/>
          <w:rtl/>
        </w:rPr>
        <w:t>نشرت مجلة الدعوة فتوى لسماحة الشيخ</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لكن وقع فيها خطأ</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فقد صُدِّر الجواب بِـ</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أن في المذهب كذا وك</w:t>
      </w:r>
      <w:r w:rsidR="000F41C8">
        <w:rPr>
          <w:rFonts w:ascii="Traditional Arabic" w:hAnsi="Traditional Arabic" w:cs="Traditional Arabic"/>
          <w:snapToGrid w:val="0"/>
          <w:sz w:val="32"/>
          <w:szCs w:val="32"/>
          <w:rtl/>
        </w:rPr>
        <w:t>ذا ( وهذه ليست من ألفاظ الشيخ )</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 </w:t>
      </w:r>
      <w:proofErr w:type="spellStart"/>
      <w:r w:rsidRPr="001D2A61">
        <w:rPr>
          <w:rFonts w:ascii="Traditional Arabic" w:hAnsi="Traditional Arabic" w:cs="Traditional Arabic"/>
          <w:snapToGrid w:val="0"/>
          <w:sz w:val="32"/>
          <w:szCs w:val="32"/>
          <w:rtl/>
        </w:rPr>
        <w:t>فدعى</w:t>
      </w:r>
      <w:proofErr w:type="spellEnd"/>
      <w:r w:rsidRPr="001D2A61">
        <w:rPr>
          <w:rFonts w:ascii="Traditional Arabic" w:hAnsi="Traditional Arabic" w:cs="Traditional Arabic"/>
          <w:snapToGrid w:val="0"/>
          <w:sz w:val="32"/>
          <w:szCs w:val="32"/>
          <w:rtl/>
        </w:rPr>
        <w:t xml:space="preserve"> الشيخ كاتب الفتوى</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وقال له</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اقرأ علي! </w:t>
      </w:r>
    </w:p>
    <w:p w:rsidR="001D2A61" w:rsidRPr="001D2A61" w:rsidRDefault="001D2A61" w:rsidP="001D2A61">
      <w:pPr>
        <w:jc w:val="lowKashida"/>
        <w:rPr>
          <w:rFonts w:ascii="Traditional Arabic" w:hAnsi="Traditional Arabic" w:cs="Traditional Arabic"/>
          <w:snapToGrid w:val="0"/>
          <w:sz w:val="32"/>
          <w:szCs w:val="32"/>
          <w:rtl/>
        </w:rPr>
      </w:pPr>
      <w:r w:rsidRPr="001D2A61">
        <w:rPr>
          <w:rFonts w:ascii="Traditional Arabic" w:hAnsi="Traditional Arabic" w:cs="Traditional Arabic"/>
          <w:snapToGrid w:val="0"/>
          <w:sz w:val="32"/>
          <w:szCs w:val="32"/>
          <w:rtl/>
        </w:rPr>
        <w:t>فقرأ عليه وإذا فيها</w:t>
      </w:r>
      <w:r w:rsidR="001D57CC">
        <w:rPr>
          <w:rFonts w:ascii="Traditional Arabic" w:hAnsi="Traditional Arabic" w:cs="Traditional Arabic"/>
          <w:snapToGrid w:val="0"/>
          <w:sz w:val="32"/>
          <w:szCs w:val="32"/>
          <w:rtl/>
        </w:rPr>
        <w:t>:</w:t>
      </w:r>
      <w:r w:rsidR="000F41C8">
        <w:rPr>
          <w:rFonts w:ascii="Traditional Arabic" w:hAnsi="Traditional Arabic" w:cs="Traditional Arabic"/>
          <w:snapToGrid w:val="0"/>
          <w:sz w:val="32"/>
          <w:szCs w:val="32"/>
          <w:rtl/>
        </w:rPr>
        <w:t xml:space="preserve"> في المذهب كذا وكذا</w:t>
      </w:r>
      <w:r w:rsidR="001D57CC">
        <w:rPr>
          <w:rFonts w:ascii="Traditional Arabic" w:hAnsi="Traditional Arabic" w:cs="Traditional Arabic"/>
          <w:snapToGrid w:val="0"/>
          <w:sz w:val="32"/>
          <w:szCs w:val="32"/>
          <w:rtl/>
        </w:rPr>
        <w:t xml:space="preserve">، </w:t>
      </w:r>
      <w:r w:rsidR="000F41C8">
        <w:rPr>
          <w:rFonts w:ascii="Traditional Arabic" w:hAnsi="Traditional Arabic" w:cs="Traditional Arabic"/>
          <w:snapToGrid w:val="0"/>
          <w:sz w:val="32"/>
          <w:szCs w:val="32"/>
          <w:rtl/>
        </w:rPr>
        <w:t>قال الشيخ</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نحن لا نقول جاء في المذهب كذا وكذا!! نحن نقول قال الله وقال رسوله</w:t>
      </w:r>
      <w:r w:rsidR="000F41C8">
        <w:rPr>
          <w:rFonts w:ascii="Traditional Arabic" w:hAnsi="Traditional Arabic" w:cs="Traditional Arabic" w:hint="cs"/>
          <w:snapToGrid w:val="0"/>
          <w:sz w:val="32"/>
          <w:szCs w:val="32"/>
          <w:rtl/>
        </w:rPr>
        <w:t xml:space="preserve"> </w:t>
      </w:r>
      <w:r w:rsidR="001562A8">
        <w:rPr>
          <w:rFonts w:ascii="Traditional Arabic" w:hAnsi="Traditional Arabic" w:cs="Traditional Arabic" w:hint="cs"/>
          <w:snapToGrid w:val="0"/>
          <w:sz w:val="32"/>
          <w:szCs w:val="32"/>
          <w:rtl/>
        </w:rPr>
        <w:t>-</w:t>
      </w:r>
      <w:r w:rsidR="001D57CC">
        <w:rPr>
          <w:rFonts w:ascii="Traditional Arabic" w:hAnsi="Traditional Arabic" w:cs="Traditional Arabic"/>
          <w:snapToGrid w:val="0"/>
          <w:sz w:val="32"/>
          <w:szCs w:val="32"/>
          <w:rtl/>
        </w:rPr>
        <w:t xml:space="preserve"> صلى الله عليه وسلم </w:t>
      </w:r>
      <w:r w:rsidR="001562A8">
        <w:rPr>
          <w:rFonts w:ascii="Traditional Arabic" w:hAnsi="Traditional Arabic" w:cs="Traditional Arabic"/>
          <w:snapToGrid w:val="0"/>
          <w:sz w:val="32"/>
          <w:szCs w:val="32"/>
          <w:rtl/>
        </w:rPr>
        <w:t>-</w:t>
      </w:r>
      <w:r w:rsidR="001D57CC">
        <w:rPr>
          <w:rFonts w:ascii="Traditional Arabic" w:hAnsi="Traditional Arabic" w:cs="Traditional Arabic"/>
          <w:snapToGrid w:val="0"/>
          <w:sz w:val="32"/>
          <w:szCs w:val="32"/>
          <w:rtl/>
        </w:rPr>
        <w:t xml:space="preserve">. </w:t>
      </w:r>
    </w:p>
    <w:p w:rsidR="001D2A61" w:rsidRPr="001D2A61" w:rsidRDefault="001D2A61" w:rsidP="001D2A61">
      <w:pPr>
        <w:numPr>
          <w:ilvl w:val="0"/>
          <w:numId w:val="1"/>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سأله أحد طلبة العلم</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يا شيخ أنتم دائماً تكثرون القراءة في كتب الحديث وتعتـنون بالحديث</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فقال </w:t>
      </w:r>
      <w:r w:rsidR="000F41C8">
        <w:rPr>
          <w:rFonts w:ascii="Traditional Arabic" w:hAnsi="Traditional Arabic" w:cs="Traditional Arabic" w:hint="cs"/>
          <w:snapToGrid w:val="0"/>
          <w:sz w:val="32"/>
          <w:szCs w:val="32"/>
          <w:rtl/>
        </w:rPr>
        <w:t>-</w:t>
      </w:r>
      <w:r w:rsidRPr="001D2A61">
        <w:rPr>
          <w:rFonts w:ascii="Traditional Arabic" w:hAnsi="Traditional Arabic" w:cs="Traditional Arabic"/>
          <w:snapToGrid w:val="0"/>
          <w:sz w:val="32"/>
          <w:szCs w:val="32"/>
          <w:rtl/>
        </w:rPr>
        <w:t>رحمه الله</w:t>
      </w:r>
      <w:r w:rsidR="000F41C8">
        <w:rPr>
          <w:rFonts w:ascii="Traditional Arabic" w:hAnsi="Traditional Arabic" w:cs="Traditional Arabic" w:hint="cs"/>
          <w:snapToGrid w:val="0"/>
          <w:sz w:val="32"/>
          <w:szCs w:val="32"/>
          <w:rtl/>
        </w:rPr>
        <w:t>-</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وهل العلم إلا الحديث! هل العلم إلا الحديث!! يا فلان التقليد ليس بعلم! التقليد ليس بعلم!! </w:t>
      </w:r>
    </w:p>
    <w:p w:rsidR="001D2A61" w:rsidRPr="001D2A61" w:rsidRDefault="001D2A61" w:rsidP="001D2A61">
      <w:pPr>
        <w:numPr>
          <w:ilvl w:val="0"/>
          <w:numId w:val="1"/>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 xml:space="preserve">قرر الشيخ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رحمه الله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في الدرس نكاح الكتابيات بشرطه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فقال بعض الطلبة الذين في الدرس</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يا شيخ بعض الصحابة كان ينهى عن ذلك!</w:t>
      </w:r>
      <w:r w:rsidR="000F41C8">
        <w:rPr>
          <w:rFonts w:ascii="Traditional Arabic" w:hAnsi="Traditional Arabic" w:cs="Traditional Arabic" w:hint="cs"/>
          <w:snapToGrid w:val="0"/>
          <w:sz w:val="32"/>
          <w:szCs w:val="32"/>
          <w:rtl/>
        </w:rPr>
        <w:t xml:space="preserve"> </w:t>
      </w:r>
      <w:r w:rsidRPr="001D2A61">
        <w:rPr>
          <w:rFonts w:ascii="Traditional Arabic" w:hAnsi="Traditional Arabic" w:cs="Traditional Arabic"/>
          <w:snapToGrid w:val="0"/>
          <w:sz w:val="32"/>
          <w:szCs w:val="32"/>
          <w:rtl/>
        </w:rPr>
        <w:t>فالتـفت الشيخ إليه وقد احمرّ وجهه وقال</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«هل قول </w:t>
      </w:r>
      <w:r w:rsidRPr="001D2A61">
        <w:rPr>
          <w:rFonts w:ascii="Traditional Arabic" w:hAnsi="Traditional Arabic" w:cs="Traditional Arabic"/>
          <w:snapToGrid w:val="0"/>
          <w:sz w:val="32"/>
          <w:szCs w:val="32"/>
          <w:rtl/>
        </w:rPr>
        <w:lastRenderedPageBreak/>
        <w:t>الصحابي يضاد الكتاب والسنة؟!!» ليس لأحد قول بعد كلام الله وكلام رسول</w:t>
      </w:r>
      <w:r w:rsidR="000F41C8">
        <w:rPr>
          <w:rFonts w:ascii="Traditional Arabic" w:hAnsi="Traditional Arabic" w:cs="Traditional Arabic" w:hint="cs"/>
          <w:snapToGrid w:val="0"/>
          <w:sz w:val="32"/>
          <w:szCs w:val="32"/>
          <w:rtl/>
        </w:rPr>
        <w:t xml:space="preserve">ه </w:t>
      </w:r>
      <w:r w:rsidR="001562A8">
        <w:rPr>
          <w:rFonts w:ascii="Traditional Arabic" w:hAnsi="Traditional Arabic" w:cs="Traditional Arabic" w:hint="cs"/>
          <w:snapToGrid w:val="0"/>
          <w:sz w:val="32"/>
          <w:szCs w:val="32"/>
          <w:rtl/>
        </w:rPr>
        <w:t>-</w:t>
      </w:r>
      <w:r w:rsidR="001D57CC">
        <w:rPr>
          <w:rFonts w:ascii="Traditional Arabic" w:hAnsi="Traditional Arabic" w:cs="Traditional Arabic"/>
          <w:snapToGrid w:val="0"/>
          <w:sz w:val="32"/>
          <w:szCs w:val="32"/>
          <w:rtl/>
        </w:rPr>
        <w:t xml:space="preserve"> صلى الله عليه وسلم </w:t>
      </w:r>
      <w:r w:rsidR="001562A8">
        <w:rPr>
          <w:rFonts w:ascii="Traditional Arabic" w:hAnsi="Traditional Arabic" w:cs="Traditional Arabic"/>
          <w:snapToGrid w:val="0"/>
          <w:sz w:val="32"/>
          <w:szCs w:val="32"/>
          <w:rtl/>
        </w:rPr>
        <w:t>-</w:t>
      </w:r>
      <w:r w:rsidR="001D57CC">
        <w:rPr>
          <w:rFonts w:ascii="Traditional Arabic" w:hAnsi="Traditional Arabic" w:cs="Traditional Arabic" w:hint="cs"/>
          <w:snapToGrid w:val="0"/>
          <w:sz w:val="32"/>
          <w:szCs w:val="32"/>
          <w:rtl/>
        </w:rPr>
        <w:t xml:space="preserve">. </w:t>
      </w:r>
      <w:r w:rsidR="000F41C8">
        <w:rPr>
          <w:rFonts w:ascii="Traditional Arabic" w:hAnsi="Traditional Arabic" w:cs="Traditional Arabic" w:hint="cs"/>
          <w:snapToGrid w:val="0"/>
          <w:sz w:val="32"/>
          <w:szCs w:val="32"/>
          <w:rtl/>
        </w:rPr>
        <w:t xml:space="preserve"> </w:t>
      </w:r>
    </w:p>
    <w:p w:rsidR="001D2A61" w:rsidRPr="001D2A61" w:rsidRDefault="001D2A61" w:rsidP="001D2A61">
      <w:pPr>
        <w:numPr>
          <w:ilvl w:val="0"/>
          <w:numId w:val="2"/>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ألقى الشيخ محاضرة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فقيل له في المحاضرة</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إن الشيخ فلان يقول عنك إنك مبتدع</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فقال الشيخ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رحمه الله ـ</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هو مجتهد هو مجتهد</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السؤال الذي بعده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 ما زاد على ذلك رحمه الله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 </w:t>
      </w:r>
    </w:p>
    <w:p w:rsidR="001D2A61" w:rsidRPr="001D2A61" w:rsidRDefault="001D2A61" w:rsidP="001D2A61">
      <w:pPr>
        <w:numPr>
          <w:ilvl w:val="0"/>
          <w:numId w:val="2"/>
        </w:numPr>
        <w:ind w:left="0"/>
        <w:jc w:val="lowKashida"/>
        <w:rPr>
          <w:rFonts w:ascii="Traditional Arabic" w:hAnsi="Traditional Arabic" w:cs="Traditional Arabic"/>
          <w:snapToGrid w:val="0"/>
          <w:sz w:val="32"/>
          <w:szCs w:val="32"/>
          <w:rtl/>
        </w:rPr>
      </w:pPr>
      <w:r w:rsidRPr="001D2A61">
        <w:rPr>
          <w:rFonts w:ascii="Traditional Arabic" w:hAnsi="Traditional Arabic" w:cs="Traditional Arabic"/>
          <w:snapToGrid w:val="0"/>
          <w:sz w:val="32"/>
          <w:szCs w:val="32"/>
          <w:rtl/>
        </w:rPr>
        <w:t>جاء رجل واستفتى الشيخ رحمه الله أثناء الدرس</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وكان الشيخ يفتي الذين خارج الدرس حتى أثناء الدرس؛ يقول</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هم أصحاب حاجات</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يعني لا علاقة لهم بالدرس</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فهذا الرجل استفتى الشيخ</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فقال الشيخ</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لا أدري</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لا أعرف</w:t>
      </w:r>
      <w:r w:rsidR="001D57CC">
        <w:rPr>
          <w:rFonts w:ascii="Traditional Arabic" w:hAnsi="Traditional Arabic" w:cs="Traditional Arabic"/>
          <w:snapToGrid w:val="0"/>
          <w:sz w:val="32"/>
          <w:szCs w:val="32"/>
          <w:rtl/>
        </w:rPr>
        <w:t xml:space="preserve">. </w:t>
      </w:r>
      <w:r w:rsidR="000F41C8">
        <w:rPr>
          <w:rFonts w:ascii="Traditional Arabic" w:hAnsi="Traditional Arabic" w:cs="Traditional Arabic" w:hint="cs"/>
          <w:snapToGrid w:val="0"/>
          <w:sz w:val="32"/>
          <w:szCs w:val="32"/>
          <w:rtl/>
        </w:rPr>
        <w:t xml:space="preserve"> </w:t>
      </w:r>
      <w:r w:rsidR="000F41C8">
        <w:rPr>
          <w:rFonts w:ascii="Traditional Arabic" w:hAnsi="Traditional Arabic" w:cs="Traditional Arabic"/>
          <w:snapToGrid w:val="0"/>
          <w:sz w:val="32"/>
          <w:szCs w:val="32"/>
          <w:rtl/>
        </w:rPr>
        <w:t>فقال الرجل</w:t>
      </w:r>
      <w:r w:rsidR="001D57CC">
        <w:rPr>
          <w:rFonts w:ascii="Traditional Arabic" w:hAnsi="Traditional Arabic" w:cs="Traditional Arabic"/>
          <w:snapToGrid w:val="0"/>
          <w:sz w:val="32"/>
          <w:szCs w:val="32"/>
          <w:rtl/>
        </w:rPr>
        <w:t>:</w:t>
      </w:r>
      <w:r w:rsidR="000F41C8">
        <w:rPr>
          <w:rFonts w:ascii="Traditional Arabic" w:hAnsi="Traditional Arabic" w:cs="Traditional Arabic"/>
          <w:snapToGrid w:val="0"/>
          <w:sz w:val="32"/>
          <w:szCs w:val="32"/>
          <w:rtl/>
        </w:rPr>
        <w:t xml:space="preserve"> أنت تقول لا أعرف</w:t>
      </w:r>
      <w:r w:rsidR="001D57CC">
        <w:rPr>
          <w:rFonts w:ascii="Traditional Arabic" w:hAnsi="Traditional Arabic" w:cs="Traditional Arabic"/>
          <w:snapToGrid w:val="0"/>
          <w:sz w:val="32"/>
          <w:szCs w:val="32"/>
          <w:rtl/>
        </w:rPr>
        <w:t xml:space="preserve">. </w:t>
      </w:r>
      <w:r w:rsidR="000F41C8">
        <w:rPr>
          <w:rFonts w:ascii="Traditional Arabic" w:hAnsi="Traditional Arabic" w:cs="Traditional Arabic" w:hint="cs"/>
          <w:snapToGrid w:val="0"/>
          <w:sz w:val="32"/>
          <w:szCs w:val="32"/>
          <w:rtl/>
        </w:rPr>
        <w:t xml:space="preserve"> </w:t>
      </w:r>
      <w:r w:rsidRPr="001D2A61">
        <w:rPr>
          <w:rFonts w:ascii="Traditional Arabic" w:hAnsi="Traditional Arabic" w:cs="Traditional Arabic"/>
          <w:snapToGrid w:val="0"/>
          <w:sz w:val="32"/>
          <w:szCs w:val="32"/>
          <w:rtl/>
        </w:rPr>
        <w:t>قال الشيخ</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أّذّن في الآفاق أن ابن باز لا يعرف</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z w:val="32"/>
          <w:szCs w:val="32"/>
        </w:rPr>
        <w:t xml:space="preserve"> </w:t>
      </w:r>
    </w:p>
    <w:p w:rsidR="001D2A61" w:rsidRPr="001D2A61" w:rsidRDefault="001D2A61" w:rsidP="001D2A61">
      <w:pPr>
        <w:numPr>
          <w:ilvl w:val="0"/>
          <w:numId w:val="2"/>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 xml:space="preserve">لما قرأ عليه الشيخ ابن قاسم في زاد المعاد قصة عائشة </w:t>
      </w:r>
      <w:r w:rsidR="001D57CC">
        <w:rPr>
          <w:rFonts w:ascii="Traditional Arabic" w:hAnsi="Traditional Arabic" w:cs="Traditional Arabic"/>
          <w:snapToGrid w:val="0"/>
          <w:sz w:val="32"/>
          <w:szCs w:val="32"/>
          <w:rtl/>
        </w:rPr>
        <w:t>- رضي الله عنه -</w:t>
      </w:r>
      <w:r w:rsidRPr="001D2A61">
        <w:rPr>
          <w:rFonts w:ascii="Traditional Arabic" w:hAnsi="Traditional Arabic" w:cs="Traditional Arabic"/>
          <w:snapToGrid w:val="0"/>
          <w:sz w:val="32"/>
          <w:szCs w:val="32"/>
          <w:rtl/>
        </w:rPr>
        <w:t>ا في الإفك الذي حصل لها</w:t>
      </w:r>
      <w:r w:rsidR="001D57CC">
        <w:rPr>
          <w:rFonts w:ascii="Traditional Arabic" w:hAnsi="Traditional Arabic" w:cs="Traditional Arabic"/>
          <w:snapToGrid w:val="0"/>
          <w:sz w:val="32"/>
          <w:szCs w:val="32"/>
          <w:rtl/>
        </w:rPr>
        <w:t xml:space="preserve">، </w:t>
      </w:r>
      <w:r w:rsidR="000F41C8">
        <w:rPr>
          <w:rFonts w:ascii="Traditional Arabic" w:hAnsi="Traditional Arabic" w:cs="Traditional Arabic"/>
          <w:snapToGrid w:val="0"/>
          <w:sz w:val="32"/>
          <w:szCs w:val="32"/>
          <w:rtl/>
        </w:rPr>
        <w:t>بكى الشيخ وانقطع الدرس بالبكاء</w:t>
      </w:r>
      <w:r w:rsidR="001D57CC">
        <w:rPr>
          <w:rFonts w:ascii="Traditional Arabic" w:hAnsi="Traditional Arabic" w:cs="Traditional Arabic"/>
          <w:snapToGrid w:val="0"/>
          <w:sz w:val="32"/>
          <w:szCs w:val="32"/>
          <w:rtl/>
        </w:rPr>
        <w:t xml:space="preserve">. </w:t>
      </w:r>
    </w:p>
    <w:p w:rsidR="001D2A61" w:rsidRPr="001D2A61" w:rsidRDefault="001D2A61" w:rsidP="001D2A61">
      <w:pPr>
        <w:numPr>
          <w:ilvl w:val="0"/>
          <w:numId w:val="2"/>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عند قول أبي بكر - في حادثة وفاة رسول الله</w:t>
      </w:r>
      <w:r w:rsidR="000F41C8">
        <w:rPr>
          <w:rFonts w:ascii="Traditional Arabic" w:hAnsi="Traditional Arabic" w:cs="Traditional Arabic" w:hint="cs"/>
          <w:snapToGrid w:val="0"/>
          <w:sz w:val="32"/>
          <w:szCs w:val="32"/>
          <w:rtl/>
        </w:rPr>
        <w:t xml:space="preserve"> </w:t>
      </w:r>
      <w:r w:rsidR="001562A8">
        <w:rPr>
          <w:rFonts w:ascii="Traditional Arabic" w:hAnsi="Traditional Arabic" w:cs="Traditional Arabic" w:hint="cs"/>
          <w:snapToGrid w:val="0"/>
          <w:sz w:val="32"/>
          <w:szCs w:val="32"/>
          <w:rtl/>
        </w:rPr>
        <w:t>-</w:t>
      </w:r>
      <w:r w:rsidR="001D57CC">
        <w:rPr>
          <w:rFonts w:ascii="Traditional Arabic" w:hAnsi="Traditional Arabic" w:cs="Traditional Arabic"/>
          <w:snapToGrid w:val="0"/>
          <w:sz w:val="32"/>
          <w:szCs w:val="32"/>
          <w:rtl/>
        </w:rPr>
        <w:t xml:space="preserve"> صلى الله عليه وسلم </w:t>
      </w:r>
      <w:r w:rsidR="001562A8">
        <w:rPr>
          <w:rFonts w:ascii="Traditional Arabic" w:hAnsi="Traditional Arabic" w:cs="Traditional Arabic"/>
          <w:snapToGrid w:val="0"/>
          <w:sz w:val="32"/>
          <w:szCs w:val="32"/>
          <w:rtl/>
        </w:rPr>
        <w:t>-</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من كان يعبد محمداً فإن محمداً قد مات</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بكى الشيخ بكاء شديداً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 </w:t>
      </w:r>
    </w:p>
    <w:p w:rsidR="001D2A61" w:rsidRPr="001D2A61" w:rsidRDefault="001D2A61" w:rsidP="001D2A61">
      <w:pPr>
        <w:numPr>
          <w:ilvl w:val="0"/>
          <w:numId w:val="2"/>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 xml:space="preserve">لما زار الملك فيصل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رحمه الله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المدينة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وكان الشيخ رئيس الجامعة الإسلامية</w:t>
      </w:r>
      <w:r w:rsidR="000F41C8">
        <w:rPr>
          <w:rFonts w:ascii="Traditional Arabic" w:hAnsi="Traditional Arabic" w:cs="Traditional Arabic"/>
          <w:snapToGrid w:val="0"/>
          <w:sz w:val="32"/>
          <w:szCs w:val="32"/>
          <w:rtl/>
        </w:rPr>
        <w:t xml:space="preserve"> </w:t>
      </w:r>
      <w:r w:rsidR="001562A8">
        <w:rPr>
          <w:rFonts w:ascii="Traditional Arabic" w:hAnsi="Traditional Arabic" w:cs="Traditional Arabic"/>
          <w:snapToGrid w:val="0"/>
          <w:sz w:val="32"/>
          <w:szCs w:val="32"/>
          <w:rtl/>
        </w:rPr>
        <w:t xml:space="preserve">- </w:t>
      </w:r>
      <w:r w:rsidR="000F41C8">
        <w:rPr>
          <w:rFonts w:ascii="Traditional Arabic" w:hAnsi="Traditional Arabic" w:cs="Traditional Arabic"/>
          <w:snapToGrid w:val="0"/>
          <w:sz w:val="32"/>
          <w:szCs w:val="32"/>
          <w:rtl/>
        </w:rPr>
        <w:t>زار الشيخ في بيته فقال للشيخ</w:t>
      </w:r>
      <w:r w:rsidR="001D57CC">
        <w:rPr>
          <w:rFonts w:ascii="Traditional Arabic" w:hAnsi="Traditional Arabic" w:cs="Traditional Arabic"/>
          <w:snapToGrid w:val="0"/>
          <w:sz w:val="32"/>
          <w:szCs w:val="32"/>
          <w:rtl/>
        </w:rPr>
        <w:t>:</w:t>
      </w:r>
      <w:r w:rsidR="000F41C8">
        <w:rPr>
          <w:rFonts w:ascii="Traditional Arabic" w:hAnsi="Traditional Arabic" w:cs="Traditional Arabic"/>
          <w:snapToGrid w:val="0"/>
          <w:sz w:val="32"/>
          <w:szCs w:val="32"/>
          <w:rtl/>
        </w:rPr>
        <w:t xml:space="preserve"> إنا سنعمر قصراً لكم</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 فالشيخ تركه ولم يرد؛ وعمر القصر</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فلما أرادوا أن يسجلوا صكاً باسم الشيخ</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قال الشيخ</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لا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سجلوه باسم رئيس الجامعة الإسلامية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حتى إذا جاء رئيس مكاني يكون في هذا البيت</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 </w:t>
      </w:r>
    </w:p>
    <w:p w:rsidR="001D2A61" w:rsidRPr="001D2A61" w:rsidRDefault="001D2A61" w:rsidP="001D2A61">
      <w:pPr>
        <w:numPr>
          <w:ilvl w:val="0"/>
          <w:numId w:val="2"/>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 xml:space="preserve">الشيخ </w:t>
      </w:r>
      <w:r w:rsidR="00AC4E78">
        <w:rPr>
          <w:rFonts w:ascii="Traditional Arabic" w:hAnsi="Traditional Arabic" w:cs="Traditional Arabic" w:hint="cs"/>
          <w:snapToGrid w:val="0"/>
          <w:sz w:val="32"/>
          <w:szCs w:val="32"/>
          <w:rtl/>
        </w:rPr>
        <w:t>-</w:t>
      </w:r>
      <w:r w:rsidRPr="001D2A61">
        <w:rPr>
          <w:rFonts w:ascii="Traditional Arabic" w:hAnsi="Traditional Arabic" w:cs="Traditional Arabic"/>
          <w:snapToGrid w:val="0"/>
          <w:sz w:val="32"/>
          <w:szCs w:val="32"/>
          <w:rtl/>
        </w:rPr>
        <w:t>رحمه الله</w:t>
      </w:r>
      <w:r w:rsidR="00AC4E78">
        <w:rPr>
          <w:rFonts w:ascii="Traditional Arabic" w:hAnsi="Traditional Arabic" w:cs="Traditional Arabic" w:hint="cs"/>
          <w:snapToGrid w:val="0"/>
          <w:sz w:val="32"/>
          <w:szCs w:val="32"/>
          <w:rtl/>
        </w:rPr>
        <w:t>-</w:t>
      </w:r>
      <w:r w:rsidRPr="001D2A61">
        <w:rPr>
          <w:rFonts w:ascii="Traditional Arabic" w:hAnsi="Traditional Arabic" w:cs="Traditional Arabic"/>
          <w:snapToGrid w:val="0"/>
          <w:sz w:val="32"/>
          <w:szCs w:val="32"/>
          <w:rtl/>
        </w:rPr>
        <w:t xml:space="preserve"> عنده ذاكرة قوية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فإذا سلمت عليه وقد سلمت عليه قبل سنوات عرفك</w:t>
      </w:r>
      <w:r w:rsidR="001562A8">
        <w:rPr>
          <w:rFonts w:ascii="Traditional Arabic" w:hAnsi="Traditional Arabic" w:cs="Traditional Arabic"/>
          <w:snapToGrid w:val="0"/>
          <w:sz w:val="32"/>
          <w:szCs w:val="32"/>
          <w:rtl/>
        </w:rPr>
        <w:t>..</w:t>
      </w:r>
      <w:r w:rsidR="001D57CC">
        <w:rPr>
          <w:rFonts w:ascii="Traditional Arabic" w:hAnsi="Traditional Arabic" w:cs="Traditional Arabic"/>
          <w:snapToGrid w:val="0"/>
          <w:sz w:val="32"/>
          <w:szCs w:val="32"/>
          <w:rtl/>
        </w:rPr>
        <w:t xml:space="preserve"> . </w:t>
      </w:r>
      <w:r w:rsidRPr="001D2A61">
        <w:rPr>
          <w:rFonts w:ascii="Traditional Arabic" w:hAnsi="Traditional Arabic" w:cs="Traditional Arabic"/>
          <w:snapToGrid w:val="0"/>
          <w:sz w:val="32"/>
          <w:szCs w:val="32"/>
          <w:rtl/>
        </w:rPr>
        <w:t>حدثني أحدهم</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يقول</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سلمت عليه بعد خمسة عشر سنة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فأخبرني باسمي!!</w:t>
      </w:r>
    </w:p>
    <w:p w:rsidR="001D2A61" w:rsidRPr="001D2A61" w:rsidRDefault="00AC4E78" w:rsidP="001D2A61">
      <w:pPr>
        <w:jc w:val="lowKashida"/>
        <w:rPr>
          <w:rFonts w:ascii="Traditional Arabic" w:hAnsi="Traditional Arabic" w:cs="Traditional Arabic"/>
          <w:snapToGrid w:val="0"/>
          <w:sz w:val="32"/>
          <w:szCs w:val="32"/>
        </w:rPr>
      </w:pPr>
      <w:r>
        <w:rPr>
          <w:rFonts w:ascii="Traditional Arabic" w:hAnsi="Traditional Arabic" w:cs="Traditional Arabic"/>
          <w:snapToGrid w:val="0"/>
          <w:sz w:val="32"/>
          <w:szCs w:val="32"/>
          <w:rtl/>
        </w:rPr>
        <w:t>لكن اعجب أنه يحفظ الجزء والصفحة</w:t>
      </w:r>
      <w:r w:rsidR="001D2A61" w:rsidRPr="001D2A61">
        <w:rPr>
          <w:rFonts w:ascii="Traditional Arabic" w:hAnsi="Traditional Arabic" w:cs="Traditional Arabic"/>
          <w:snapToGrid w:val="0"/>
          <w:sz w:val="32"/>
          <w:szCs w:val="32"/>
          <w:rtl/>
        </w:rPr>
        <w:t>!! ويصحح الكتب من حفظه رحمه الله</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بل وأعجب من ذلك في مقام العلم والعلماء</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 xml:space="preserve">الإمام الشيخ الشنقيطي </w:t>
      </w:r>
      <w:r w:rsidR="001562A8">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 xml:space="preserve">رحمه الله تعالى </w:t>
      </w:r>
      <w:r w:rsidR="001562A8">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هو شيخ الشيخ ابن باز</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كان إماماً لا يضاهى في حفظه</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وكان الشيخ عبد العزيز يحضر عنده في المحاضرات</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ويتعجب لسرعته في إلقائه</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فكان الشيخ في أحد الأشرطة يقول</w:t>
      </w:r>
      <w:r w:rsidR="001D57CC">
        <w:rPr>
          <w:rFonts w:ascii="Traditional Arabic" w:hAnsi="Traditional Arabic" w:cs="Traditional Arabic"/>
          <w:snapToGrid w:val="0"/>
          <w:sz w:val="32"/>
          <w:szCs w:val="32"/>
          <w:rtl/>
        </w:rPr>
        <w:t>:</w:t>
      </w:r>
      <w:r w:rsidR="001D2A61" w:rsidRPr="001D2A61">
        <w:rPr>
          <w:rFonts w:ascii="Traditional Arabic" w:hAnsi="Traditional Arabic" w:cs="Traditional Arabic"/>
          <w:snapToGrid w:val="0"/>
          <w:sz w:val="32"/>
          <w:szCs w:val="32"/>
          <w:rtl/>
        </w:rPr>
        <w:t xml:space="preserve"> ما شاء الله</w:t>
      </w:r>
      <w:r w:rsidR="001562A8">
        <w:rPr>
          <w:rFonts w:ascii="Traditional Arabic" w:hAnsi="Traditional Arabic" w:cs="Traditional Arabic"/>
          <w:snapToGrid w:val="0"/>
          <w:sz w:val="32"/>
          <w:szCs w:val="32"/>
          <w:rtl/>
        </w:rPr>
        <w:t>..</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 xml:space="preserve"> ما شاء الله</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 xml:space="preserve"> الشيخ الشنقيطي كان يبحث من بعد صلاة الفجر إلى صلاة الضحى عن حديث ذكر ابن كثير في تفسيره أنه في سنن أبي داود</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ويبحث في سنن أبي داود وما وجده</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يقول الشيخ الشنقيطي</w:t>
      </w:r>
      <w:r w:rsidR="001D57CC">
        <w:rPr>
          <w:rFonts w:ascii="Traditional Arabic" w:hAnsi="Traditional Arabic" w:cs="Traditional Arabic"/>
          <w:snapToGrid w:val="0"/>
          <w:sz w:val="32"/>
          <w:szCs w:val="32"/>
          <w:rtl/>
        </w:rPr>
        <w:t>:</w:t>
      </w:r>
      <w:r w:rsidR="001D2A61" w:rsidRPr="001D2A61">
        <w:rPr>
          <w:rFonts w:ascii="Traditional Arabic" w:hAnsi="Traditional Arabic" w:cs="Traditional Arabic"/>
          <w:snapToGrid w:val="0"/>
          <w:sz w:val="32"/>
          <w:szCs w:val="32"/>
          <w:rtl/>
        </w:rPr>
        <w:t xml:space="preserve"> أنا لا أتهم ابن كثير</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لكني لم أجده</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قال</w:t>
      </w:r>
      <w:r w:rsidR="001D57CC">
        <w:rPr>
          <w:rFonts w:ascii="Traditional Arabic" w:hAnsi="Traditional Arabic" w:cs="Traditional Arabic"/>
          <w:snapToGrid w:val="0"/>
          <w:sz w:val="32"/>
          <w:szCs w:val="32"/>
          <w:rtl/>
        </w:rPr>
        <w:t>:</w:t>
      </w:r>
      <w:r w:rsidR="001D2A61" w:rsidRPr="001D2A61">
        <w:rPr>
          <w:rFonts w:ascii="Traditional Arabic" w:hAnsi="Traditional Arabic" w:cs="Traditional Arabic"/>
          <w:snapToGrid w:val="0"/>
          <w:sz w:val="32"/>
          <w:szCs w:val="32"/>
          <w:rtl/>
        </w:rPr>
        <w:t xml:space="preserve"> وأنا أبحث فإذا الباب يطرق</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فقمت وفتحت الباب</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فإذا الشيخ عبد العزيز جاء يسلم</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وهو عند الباب لم يدخل قال</w:t>
      </w:r>
      <w:r w:rsidR="001D57CC">
        <w:rPr>
          <w:rFonts w:ascii="Traditional Arabic" w:hAnsi="Traditional Arabic" w:cs="Traditional Arabic"/>
          <w:snapToGrid w:val="0"/>
          <w:sz w:val="32"/>
          <w:szCs w:val="32"/>
          <w:rtl/>
        </w:rPr>
        <w:t>:</w:t>
      </w:r>
      <w:r w:rsidR="001D2A61" w:rsidRPr="001D2A61">
        <w:rPr>
          <w:rFonts w:ascii="Traditional Arabic" w:hAnsi="Traditional Arabic" w:cs="Traditional Arabic"/>
          <w:snapToGrid w:val="0"/>
          <w:sz w:val="32"/>
          <w:szCs w:val="32"/>
          <w:rtl/>
        </w:rPr>
        <w:t xml:space="preserve"> يا شيخ عبد العزيز إن ابن كثير ذكر أن حديث كذا في سنن أبي داود</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وأنا من الفجر أبحث ولم أجده, أين هو؟ قال الشيخ ابن باز</w:t>
      </w:r>
      <w:r w:rsidR="001D57CC">
        <w:rPr>
          <w:rFonts w:ascii="Traditional Arabic" w:hAnsi="Traditional Arabic" w:cs="Traditional Arabic"/>
          <w:snapToGrid w:val="0"/>
          <w:sz w:val="32"/>
          <w:szCs w:val="32"/>
          <w:rtl/>
        </w:rPr>
        <w:t>:</w:t>
      </w:r>
      <w:r w:rsidR="001D2A61" w:rsidRPr="001D2A61">
        <w:rPr>
          <w:rFonts w:ascii="Traditional Arabic" w:hAnsi="Traditional Arabic" w:cs="Traditional Arabic"/>
          <w:snapToGrid w:val="0"/>
          <w:sz w:val="32"/>
          <w:szCs w:val="32"/>
          <w:rtl/>
        </w:rPr>
        <w:t xml:space="preserve"> هو موجود</w:t>
      </w:r>
      <w:r w:rsidR="001562A8">
        <w:rPr>
          <w:rFonts w:ascii="Traditional Arabic" w:hAnsi="Traditional Arabic" w:cs="Traditional Arabic"/>
          <w:snapToGrid w:val="0"/>
          <w:sz w:val="32"/>
          <w:szCs w:val="32"/>
          <w:rtl/>
        </w:rPr>
        <w:t>..</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 xml:space="preserve"> هو موجود</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في كتاب كذا في صفحة كذا</w:t>
      </w:r>
      <w:r w:rsidR="001D57CC">
        <w:rPr>
          <w:rFonts w:ascii="Traditional Arabic" w:hAnsi="Traditional Arabic" w:cs="Traditional Arabic"/>
          <w:snapToGrid w:val="0"/>
          <w:sz w:val="32"/>
          <w:szCs w:val="32"/>
          <w:rtl/>
        </w:rPr>
        <w:t xml:space="preserve">، </w:t>
      </w:r>
      <w:r w:rsidR="001D2A61" w:rsidRPr="001D2A61">
        <w:rPr>
          <w:rFonts w:ascii="Traditional Arabic" w:hAnsi="Traditional Arabic" w:cs="Traditional Arabic"/>
          <w:snapToGrid w:val="0"/>
          <w:sz w:val="32"/>
          <w:szCs w:val="32"/>
          <w:rtl/>
        </w:rPr>
        <w:t>فقال</w:t>
      </w:r>
      <w:r w:rsidR="001D57CC">
        <w:rPr>
          <w:rFonts w:ascii="Traditional Arabic" w:hAnsi="Traditional Arabic" w:cs="Traditional Arabic"/>
          <w:snapToGrid w:val="0"/>
          <w:sz w:val="32"/>
          <w:szCs w:val="32"/>
          <w:rtl/>
        </w:rPr>
        <w:t>:</w:t>
      </w:r>
      <w:r w:rsidR="001D2A61" w:rsidRPr="001D2A61">
        <w:rPr>
          <w:rFonts w:ascii="Traditional Arabic" w:hAnsi="Traditional Arabic" w:cs="Traditional Arabic"/>
          <w:snapToGrid w:val="0"/>
          <w:sz w:val="32"/>
          <w:szCs w:val="32"/>
          <w:rtl/>
        </w:rPr>
        <w:t xml:space="preserve"> الآن تفضل يا شيخ</w:t>
      </w:r>
      <w:r w:rsidR="001D57CC">
        <w:rPr>
          <w:rFonts w:ascii="Traditional Arabic" w:hAnsi="Traditional Arabic" w:cs="Traditional Arabic"/>
          <w:snapToGrid w:val="0"/>
          <w:sz w:val="32"/>
          <w:szCs w:val="32"/>
          <w:rtl/>
        </w:rPr>
        <w:t xml:space="preserve">. </w:t>
      </w:r>
    </w:p>
    <w:p w:rsidR="001D2A61" w:rsidRPr="001D2A61" w:rsidRDefault="001D2A61" w:rsidP="001D2A61">
      <w:pPr>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lastRenderedPageBreak/>
        <w:t>فقوة حافظة الشيخ عظيمة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والسبب في ذلك يرجع إلى توفيق الله أولاً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ثم أن الشيخ لا ينفك عن الأذكار</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لا يزال لسانه رطب من ذكر الله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دائم الأذكار</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وهذا </w:t>
      </w:r>
      <w:proofErr w:type="spellStart"/>
      <w:r w:rsidRPr="001D2A61">
        <w:rPr>
          <w:rFonts w:ascii="Traditional Arabic" w:hAnsi="Traditional Arabic" w:cs="Traditional Arabic"/>
          <w:snapToGrid w:val="0"/>
          <w:sz w:val="32"/>
          <w:szCs w:val="32"/>
          <w:rtl/>
        </w:rPr>
        <w:t>يلحظه</w:t>
      </w:r>
      <w:proofErr w:type="spellEnd"/>
      <w:r w:rsidRPr="001D2A61">
        <w:rPr>
          <w:rFonts w:ascii="Traditional Arabic" w:hAnsi="Traditional Arabic" w:cs="Traditional Arabic"/>
          <w:snapToGrid w:val="0"/>
          <w:sz w:val="32"/>
          <w:szCs w:val="32"/>
          <w:rtl/>
        </w:rPr>
        <w:t xml:space="preserve"> من شاهد الشيخ ولو للحظة</w:t>
      </w:r>
      <w:r w:rsidR="001D57CC">
        <w:rPr>
          <w:rFonts w:ascii="Traditional Arabic" w:hAnsi="Traditional Arabic" w:cs="Traditional Arabic"/>
          <w:snapToGrid w:val="0"/>
          <w:sz w:val="32"/>
          <w:szCs w:val="32"/>
          <w:rtl/>
        </w:rPr>
        <w:t xml:space="preserve">. </w:t>
      </w:r>
    </w:p>
    <w:p w:rsidR="001D2A61" w:rsidRPr="001D2A61" w:rsidRDefault="001D2A61" w:rsidP="001D2A61">
      <w:pPr>
        <w:numPr>
          <w:ilvl w:val="0"/>
          <w:numId w:val="3"/>
        </w:numPr>
        <w:ind w:left="0"/>
        <w:jc w:val="lowKashida"/>
        <w:rPr>
          <w:rFonts w:ascii="Traditional Arabic" w:hAnsi="Traditional Arabic" w:cs="Traditional Arabic"/>
          <w:snapToGrid w:val="0"/>
          <w:sz w:val="32"/>
          <w:szCs w:val="32"/>
          <w:rtl/>
        </w:rPr>
      </w:pPr>
      <w:r w:rsidRPr="001D2A61">
        <w:rPr>
          <w:rFonts w:ascii="Traditional Arabic" w:hAnsi="Traditional Arabic" w:cs="Traditional Arabic"/>
          <w:snapToGrid w:val="0"/>
          <w:sz w:val="32"/>
          <w:szCs w:val="32"/>
          <w:rtl/>
        </w:rPr>
        <w:t>الشيخ رحمه الله له نظرة حول القضاء</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فهو لا يرى أن القاضي يكتفي بما يأتيه في المحكمة فقط</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ويفصل المنازعات فقط</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فهو يستهجن أن يكتفي القاضي بذلك</w:t>
      </w:r>
      <w:r w:rsidR="001562A8">
        <w:rPr>
          <w:rFonts w:ascii="Traditional Arabic" w:hAnsi="Traditional Arabic" w:cs="Traditional Arabic"/>
          <w:snapToGrid w:val="0"/>
          <w:sz w:val="32"/>
          <w:szCs w:val="32"/>
          <w:rtl/>
        </w:rPr>
        <w:t>..</w:t>
      </w:r>
      <w:r w:rsidR="001D57CC">
        <w:rPr>
          <w:rFonts w:ascii="Traditional Arabic" w:hAnsi="Traditional Arabic" w:cs="Traditional Arabic"/>
          <w:snapToGrid w:val="0"/>
          <w:sz w:val="32"/>
          <w:szCs w:val="32"/>
          <w:rtl/>
        </w:rPr>
        <w:t xml:space="preserve"> . </w:t>
      </w:r>
      <w:r w:rsidRPr="001D2A61">
        <w:rPr>
          <w:rFonts w:ascii="Traditional Arabic" w:hAnsi="Traditional Arabic" w:cs="Traditional Arabic"/>
          <w:snapToGrid w:val="0"/>
          <w:sz w:val="32"/>
          <w:szCs w:val="32"/>
          <w:rtl/>
        </w:rPr>
        <w:t>قال رحمه الله تعالى</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أما اقتصار القضاء على بعير وحمار وبقرة وشاة ونحوها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فلا خير فيه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بل من أهم أعمال القاضي الأمر بالمعروف والنهي عن المنكر</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والدعوة إلى الله على بصيرة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والإصلاح</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وقضاء مصالح المسلمين</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والشفاعة لهم</w:t>
      </w:r>
      <w:r w:rsidR="001D57CC">
        <w:rPr>
          <w:rFonts w:ascii="Traditional Arabic" w:hAnsi="Traditional Arabic" w:cs="Traditional Arabic"/>
          <w:snapToGrid w:val="0"/>
          <w:sz w:val="32"/>
          <w:szCs w:val="32"/>
          <w:rtl/>
        </w:rPr>
        <w:t xml:space="preserve">. </w:t>
      </w:r>
    </w:p>
    <w:p w:rsidR="001D2A61" w:rsidRPr="001D2A61" w:rsidRDefault="001D2A61" w:rsidP="001D2A61">
      <w:pPr>
        <w:jc w:val="lowKashida"/>
        <w:rPr>
          <w:rFonts w:ascii="Traditional Arabic" w:hAnsi="Traditional Arabic" w:cs="Traditional Arabic"/>
          <w:snapToGrid w:val="0"/>
          <w:sz w:val="32"/>
          <w:szCs w:val="32"/>
          <w:rtl/>
        </w:rPr>
      </w:pPr>
      <w:r w:rsidRPr="001D2A61">
        <w:rPr>
          <w:rFonts w:ascii="Traditional Arabic" w:hAnsi="Traditional Arabic" w:cs="Traditional Arabic"/>
          <w:snapToGrid w:val="0"/>
          <w:sz w:val="32"/>
          <w:szCs w:val="32"/>
          <w:rtl/>
        </w:rPr>
        <w:t>ولما كان الشيخ قاضي في «الدلم» كان له كرسي من طين في ال</w:t>
      </w:r>
      <w:r w:rsidR="00AC4E78">
        <w:rPr>
          <w:rFonts w:ascii="Traditional Arabic" w:hAnsi="Traditional Arabic" w:cs="Traditional Arabic"/>
          <w:snapToGrid w:val="0"/>
          <w:sz w:val="32"/>
          <w:szCs w:val="32"/>
          <w:rtl/>
        </w:rPr>
        <w:t>سوق</w:t>
      </w:r>
      <w:r w:rsidR="001D57CC">
        <w:rPr>
          <w:rFonts w:ascii="Traditional Arabic" w:hAnsi="Traditional Arabic" w:cs="Traditional Arabic"/>
          <w:snapToGrid w:val="0"/>
          <w:sz w:val="32"/>
          <w:szCs w:val="32"/>
          <w:rtl/>
        </w:rPr>
        <w:t xml:space="preserve">، </w:t>
      </w:r>
      <w:r w:rsidR="00AC4E78">
        <w:rPr>
          <w:rFonts w:ascii="Traditional Arabic" w:hAnsi="Traditional Arabic" w:cs="Traditional Arabic"/>
          <w:snapToGrid w:val="0"/>
          <w:sz w:val="32"/>
          <w:szCs w:val="32"/>
          <w:rtl/>
        </w:rPr>
        <w:t>يجلس فيه لقضاء حوائج الناس</w:t>
      </w:r>
      <w:r w:rsidR="001D57CC">
        <w:rPr>
          <w:rFonts w:ascii="Traditional Arabic" w:hAnsi="Traditional Arabic" w:cs="Traditional Arabic"/>
          <w:snapToGrid w:val="0"/>
          <w:sz w:val="32"/>
          <w:szCs w:val="32"/>
          <w:rtl/>
        </w:rPr>
        <w:t xml:space="preserve">. </w:t>
      </w:r>
    </w:p>
    <w:p w:rsidR="001D2A61" w:rsidRPr="001D2A61" w:rsidRDefault="001D2A61" w:rsidP="001D2A61">
      <w:pPr>
        <w:numPr>
          <w:ilvl w:val="0"/>
          <w:numId w:val="3"/>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 xml:space="preserve">يحدث الشيخ عن موقف تربوي عجيب حصل له في شبابه في أول طلبه للعلم رحمه الله تعالى - وهذا له ميزة أنه من </w:t>
      </w:r>
      <w:r w:rsidRPr="007E695B">
        <w:rPr>
          <w:rFonts w:ascii="Traditional Arabic" w:hAnsi="Traditional Arabic" w:cs="Traditional Arabic"/>
          <w:snapToGrid w:val="0"/>
          <w:sz w:val="32"/>
          <w:szCs w:val="32"/>
          <w:rtl/>
        </w:rPr>
        <w:t>كلام الشيخ نفسه- يقول رحمه الله تعالى</w:t>
      </w:r>
      <w:r w:rsidR="001D57CC">
        <w:rPr>
          <w:rFonts w:ascii="Traditional Arabic" w:hAnsi="Traditional Arabic" w:cs="Traditional Arabic"/>
          <w:snapToGrid w:val="0"/>
          <w:sz w:val="32"/>
          <w:szCs w:val="32"/>
          <w:rtl/>
        </w:rPr>
        <w:t>:</w:t>
      </w:r>
      <w:r w:rsidRPr="007E695B">
        <w:rPr>
          <w:rFonts w:ascii="Traditional Arabic" w:hAnsi="Traditional Arabic" w:cs="Traditional Arabic"/>
          <w:snapToGrid w:val="0"/>
          <w:sz w:val="32"/>
          <w:szCs w:val="32"/>
          <w:rtl/>
        </w:rPr>
        <w:t xml:space="preserve"> ( قصة حصلت لي لا أزال متأثراً بها إلى اليوم</w:t>
      </w:r>
      <w:r w:rsidR="001D57CC">
        <w:rPr>
          <w:rFonts w:ascii="Traditional Arabic" w:hAnsi="Traditional Arabic" w:cs="Traditional Arabic"/>
          <w:snapToGrid w:val="0"/>
          <w:sz w:val="32"/>
          <w:szCs w:val="32"/>
          <w:rtl/>
        </w:rPr>
        <w:t xml:space="preserve">، </w:t>
      </w:r>
      <w:r w:rsidRPr="007E695B">
        <w:rPr>
          <w:rFonts w:ascii="Traditional Arabic" w:hAnsi="Traditional Arabic" w:cs="Traditional Arabic"/>
          <w:snapToGrid w:val="0"/>
          <w:sz w:val="32"/>
          <w:szCs w:val="32"/>
          <w:rtl/>
        </w:rPr>
        <w:t>حدثت أيام شبابي</w:t>
      </w:r>
      <w:r w:rsidR="001D57CC">
        <w:rPr>
          <w:rFonts w:ascii="Traditional Arabic" w:hAnsi="Traditional Arabic" w:cs="Traditional Arabic"/>
          <w:snapToGrid w:val="0"/>
          <w:sz w:val="32"/>
          <w:szCs w:val="32"/>
          <w:rtl/>
        </w:rPr>
        <w:t xml:space="preserve">، </w:t>
      </w:r>
      <w:r w:rsidRPr="007E695B">
        <w:rPr>
          <w:rFonts w:ascii="Traditional Arabic" w:hAnsi="Traditional Arabic" w:cs="Traditional Arabic"/>
          <w:snapToGrid w:val="0"/>
          <w:sz w:val="32"/>
          <w:szCs w:val="32"/>
          <w:rtl/>
        </w:rPr>
        <w:t>فقد كنت من المحافظين على الصف الأول في الصلاة , وفي يوم من الأيام تأخرت عن الحضور مبكراً لسبب القراءة في بعض الكتب لبعض المسائل الهامة التي شغلتني عن الصلاة</w:t>
      </w:r>
      <w:r w:rsidR="001D57CC">
        <w:rPr>
          <w:rFonts w:ascii="Traditional Arabic" w:hAnsi="Traditional Arabic" w:cs="Traditional Arabic"/>
          <w:snapToGrid w:val="0"/>
          <w:sz w:val="32"/>
          <w:szCs w:val="32"/>
          <w:rtl/>
        </w:rPr>
        <w:t xml:space="preserve">، </w:t>
      </w:r>
      <w:r w:rsidRPr="007E695B">
        <w:rPr>
          <w:rFonts w:ascii="Traditional Arabic" w:hAnsi="Traditional Arabic" w:cs="Traditional Arabic"/>
          <w:snapToGrid w:val="0"/>
          <w:sz w:val="32"/>
          <w:szCs w:val="32"/>
          <w:rtl/>
        </w:rPr>
        <w:t>فلم أدرك الصف الأول وفاتني بعض الشيء من الصلاة</w:t>
      </w:r>
      <w:r w:rsidR="001D57CC">
        <w:rPr>
          <w:rFonts w:ascii="Traditional Arabic" w:hAnsi="Traditional Arabic" w:cs="Traditional Arabic"/>
          <w:snapToGrid w:val="0"/>
          <w:sz w:val="32"/>
          <w:szCs w:val="32"/>
          <w:rtl/>
        </w:rPr>
        <w:t xml:space="preserve">، </w:t>
      </w:r>
      <w:r w:rsidRPr="007E695B">
        <w:rPr>
          <w:rFonts w:ascii="Traditional Arabic" w:hAnsi="Traditional Arabic" w:cs="Traditional Arabic"/>
          <w:snapToGrid w:val="0"/>
          <w:sz w:val="32"/>
          <w:szCs w:val="32"/>
          <w:rtl/>
        </w:rPr>
        <w:t>وحينما سلم الإمام</w:t>
      </w:r>
      <w:r w:rsidR="001D57CC">
        <w:rPr>
          <w:rFonts w:ascii="Traditional Arabic" w:hAnsi="Traditional Arabic" w:cs="Traditional Arabic"/>
          <w:snapToGrid w:val="0"/>
          <w:sz w:val="32"/>
          <w:szCs w:val="32"/>
          <w:rtl/>
        </w:rPr>
        <w:t xml:space="preserve">، </w:t>
      </w:r>
      <w:r w:rsidRPr="007E695B">
        <w:rPr>
          <w:rFonts w:ascii="Traditional Arabic" w:hAnsi="Traditional Arabic" w:cs="Traditional Arabic"/>
          <w:snapToGrid w:val="0"/>
          <w:sz w:val="32"/>
          <w:szCs w:val="32"/>
          <w:rtl/>
        </w:rPr>
        <w:t>وهو قاضي الرياض الشيخ صالح بن عبد العزيز آل الشيخ</w:t>
      </w:r>
      <w:r w:rsidR="001D57CC">
        <w:rPr>
          <w:rFonts w:ascii="Traditional Arabic" w:hAnsi="Traditional Arabic" w:cs="Traditional Arabic"/>
          <w:snapToGrid w:val="0"/>
          <w:sz w:val="32"/>
          <w:szCs w:val="32"/>
          <w:rtl/>
        </w:rPr>
        <w:t xml:space="preserve">، </w:t>
      </w:r>
      <w:r w:rsidRPr="007E695B">
        <w:rPr>
          <w:rFonts w:ascii="Traditional Arabic" w:hAnsi="Traditional Arabic" w:cs="Traditional Arabic"/>
          <w:snapToGrid w:val="0"/>
          <w:sz w:val="32"/>
          <w:szCs w:val="32"/>
          <w:rtl/>
        </w:rPr>
        <w:t>وكان أحد</w:t>
      </w:r>
      <w:r w:rsidRPr="001D2A61">
        <w:rPr>
          <w:rFonts w:ascii="Traditional Arabic" w:hAnsi="Traditional Arabic" w:cs="Traditional Arabic"/>
          <w:snapToGrid w:val="0"/>
          <w:sz w:val="32"/>
          <w:szCs w:val="32"/>
          <w:rtl/>
        </w:rPr>
        <w:t xml:space="preserve"> </w:t>
      </w:r>
      <w:proofErr w:type="spellStart"/>
      <w:r w:rsidRPr="001D2A61">
        <w:rPr>
          <w:rFonts w:ascii="Traditional Arabic" w:hAnsi="Traditional Arabic" w:cs="Traditional Arabic"/>
          <w:snapToGrid w:val="0"/>
          <w:sz w:val="32"/>
          <w:szCs w:val="32"/>
          <w:rtl/>
        </w:rPr>
        <w:t>مشائخي</w:t>
      </w:r>
      <w:proofErr w:type="spellEnd"/>
      <w:r w:rsidRPr="001D2A61">
        <w:rPr>
          <w:rFonts w:ascii="Traditional Arabic" w:hAnsi="Traditional Arabic" w:cs="Traditional Arabic"/>
          <w:snapToGrid w:val="0"/>
          <w:sz w:val="32"/>
          <w:szCs w:val="32"/>
          <w:rtl/>
        </w:rPr>
        <w:t xml:space="preserve"> رحمه الله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حينما رآني أصلي في طرف الصف</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وقد فاتـني شيء من الصلاة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تأثر لذلك كثيراً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فحمد الله وأثنى عليه ثم بدأ يتكلم وقال</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بعض الناس يجلس في </w:t>
      </w:r>
      <w:proofErr w:type="spellStart"/>
      <w:r w:rsidRPr="001D2A61">
        <w:rPr>
          <w:rFonts w:ascii="Traditional Arabic" w:hAnsi="Traditional Arabic" w:cs="Traditional Arabic"/>
          <w:snapToGrid w:val="0"/>
          <w:sz w:val="32"/>
          <w:szCs w:val="32"/>
          <w:rtl/>
        </w:rPr>
        <w:t>سواليف</w:t>
      </w:r>
      <w:proofErr w:type="spellEnd"/>
      <w:r w:rsidRPr="001D2A61">
        <w:rPr>
          <w:rFonts w:ascii="Traditional Arabic" w:hAnsi="Traditional Arabic" w:cs="Traditional Arabic"/>
          <w:snapToGrid w:val="0"/>
          <w:sz w:val="32"/>
          <w:szCs w:val="32"/>
          <w:rtl/>
        </w:rPr>
        <w:t xml:space="preserve"> ومشاغل حتى تفوته الصلاة</w:t>
      </w:r>
      <w:r w:rsidR="001D57CC">
        <w:rPr>
          <w:rFonts w:ascii="Traditional Arabic" w:hAnsi="Traditional Arabic" w:cs="Traditional Arabic"/>
          <w:snapToGrid w:val="0"/>
          <w:sz w:val="32"/>
          <w:szCs w:val="32"/>
          <w:rtl/>
        </w:rPr>
        <w:t xml:space="preserve">،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يقول سماحته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فعرفت أنه يعنيني بذلك الكلام</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فلم أتأخر بعدها أبداً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وذلك الموقف الذي حصل لي لن أنساه أبداً )</w:t>
      </w:r>
      <w:r w:rsidR="001D57CC">
        <w:rPr>
          <w:rFonts w:ascii="Traditional Arabic" w:hAnsi="Traditional Arabic" w:cs="Traditional Arabic"/>
          <w:snapToGrid w:val="0"/>
          <w:sz w:val="32"/>
          <w:szCs w:val="32"/>
          <w:rtl/>
        </w:rPr>
        <w:t xml:space="preserve">. </w:t>
      </w:r>
    </w:p>
    <w:p w:rsidR="001D2A61" w:rsidRPr="001D2A61" w:rsidRDefault="001D2A61" w:rsidP="001D2A61">
      <w:pPr>
        <w:numPr>
          <w:ilvl w:val="0"/>
          <w:numId w:val="3"/>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كان رحمه الله تعالى يستدين من راتبه للشهر القادم حتى يساعد المحتاجين</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وما ذكر له أمر إلا وسعى إلى المساعدة فيه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حتى أن امرأة أرسلت إليه وقالت</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أنها امرأة معاقة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ولا أحد يرغب فيها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في الزواج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فلو أنك ساعدتها في شراء بيت</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وإذا كانت امرأة عندها بيت</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قد يرغب فيها لأجل البيت</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 فقال الشيخ</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لا بأس</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فأمر لها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وبعث لها بأكثر من أربعمائة ألف ريال يشترى لها بيت حتى يرغب فيها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لعلها تـتـزوج</w:t>
      </w:r>
      <w:r w:rsidR="001D57CC">
        <w:rPr>
          <w:rFonts w:ascii="Traditional Arabic" w:hAnsi="Traditional Arabic" w:cs="Traditional Arabic"/>
          <w:snapToGrid w:val="0"/>
          <w:sz w:val="32"/>
          <w:szCs w:val="32"/>
          <w:rtl/>
        </w:rPr>
        <w:t xml:space="preserve">. </w:t>
      </w:r>
    </w:p>
    <w:p w:rsidR="001D2A61" w:rsidRPr="001D2A61" w:rsidRDefault="001D2A61" w:rsidP="001D2A61">
      <w:pPr>
        <w:numPr>
          <w:ilvl w:val="0"/>
          <w:numId w:val="3"/>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حدّث مرة سائقه شاهين عبد الرحمن</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وطباخه نصير أحمد خليفه</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أن الشيخ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رحمه الله تعالى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لما ذهب إلى مسكنه في مكة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دخل البيت وقت الغداء</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فلم يسمع أصوات الناس</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الذين يأتون إليه ويتغدون عنده ويتعشون! فسأل أحد مرافقيه</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ما بال الناس اليوم ما أتوا!! ما أسمع أصوات!! فقال له</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إن الحرس قد منعوهم! فغضب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رحمه الله </w:t>
      </w:r>
      <w:r w:rsidR="001562A8">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وخرج إلى الحرس وزجرهم</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وأ</w:t>
      </w:r>
      <w:r w:rsidR="007E695B">
        <w:rPr>
          <w:rFonts w:ascii="Traditional Arabic" w:hAnsi="Traditional Arabic" w:cs="Traditional Arabic"/>
          <w:snapToGrid w:val="0"/>
          <w:sz w:val="32"/>
          <w:szCs w:val="32"/>
          <w:rtl/>
        </w:rPr>
        <w:t>مر بإدخال الناس كلهم إلى الغداء</w:t>
      </w:r>
      <w:r w:rsidR="001D57CC">
        <w:rPr>
          <w:rFonts w:ascii="Traditional Arabic" w:hAnsi="Traditional Arabic" w:cs="Traditional Arabic"/>
          <w:snapToGrid w:val="0"/>
          <w:sz w:val="32"/>
          <w:szCs w:val="32"/>
          <w:rtl/>
        </w:rPr>
        <w:t xml:space="preserve">. </w:t>
      </w:r>
    </w:p>
    <w:p w:rsidR="001D2A61" w:rsidRPr="001D2A61" w:rsidRDefault="001D2A61" w:rsidP="001D2A61">
      <w:pPr>
        <w:numPr>
          <w:ilvl w:val="0"/>
          <w:numId w:val="3"/>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napToGrid w:val="0"/>
          <w:sz w:val="32"/>
          <w:szCs w:val="32"/>
          <w:rtl/>
        </w:rPr>
        <w:t>في عام 1417هـ</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حين سافر رحمه الله إلى الطائف</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ودخل في مسكنه</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 xml:space="preserve">فلم يفد إليه الناس! الأبواب مفتوحة والناس لم يفدوا إليه!! فالشيخ تعب من هذا الموقف وضاق صدره! وسأل لماذا الناس لا </w:t>
      </w:r>
      <w:r w:rsidRPr="001D2A61">
        <w:rPr>
          <w:rFonts w:ascii="Traditional Arabic" w:hAnsi="Traditional Arabic" w:cs="Traditional Arabic"/>
          <w:snapToGrid w:val="0"/>
          <w:sz w:val="32"/>
          <w:szCs w:val="32"/>
          <w:rtl/>
        </w:rPr>
        <w:lastRenderedPageBreak/>
        <w:t>يأتون</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فقالوا له</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إن الناس ما علموا أنك أتيت</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والذين علموا أرادوا أن ترتاح يوم أو يومين أو ثلاثة</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ثم يأتون</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قال الشيخ</w:t>
      </w:r>
      <w:r w:rsidR="001D57CC">
        <w:rPr>
          <w:rFonts w:ascii="Traditional Arabic" w:hAnsi="Traditional Arabic" w:cs="Traditional Arabic"/>
          <w:snapToGrid w:val="0"/>
          <w:sz w:val="32"/>
          <w:szCs w:val="32"/>
          <w:rtl/>
        </w:rPr>
        <w:t>:</w:t>
      </w:r>
      <w:r w:rsidRPr="001D2A61">
        <w:rPr>
          <w:rFonts w:ascii="Traditional Arabic" w:hAnsi="Traditional Arabic" w:cs="Traditional Arabic"/>
          <w:snapToGrid w:val="0"/>
          <w:sz w:val="32"/>
          <w:szCs w:val="32"/>
          <w:rtl/>
        </w:rPr>
        <w:t xml:space="preserve"> لا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لا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اذهبوا</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وأمر من عنده أن يخرجوا إلى السوق وإلى الجيران ويخبروهم بأن الشيخ موجود</w:t>
      </w:r>
      <w:r w:rsidR="001D57CC">
        <w:rPr>
          <w:rFonts w:ascii="Traditional Arabic" w:hAnsi="Traditional Arabic" w:cs="Traditional Arabic"/>
          <w:snapToGrid w:val="0"/>
          <w:sz w:val="32"/>
          <w:szCs w:val="32"/>
          <w:rtl/>
        </w:rPr>
        <w:t xml:space="preserve">، </w:t>
      </w:r>
      <w:r w:rsidRPr="001D2A61">
        <w:rPr>
          <w:rFonts w:ascii="Traditional Arabic" w:hAnsi="Traditional Arabic" w:cs="Traditional Arabic"/>
          <w:snapToGrid w:val="0"/>
          <w:sz w:val="32"/>
          <w:szCs w:val="32"/>
          <w:rtl/>
        </w:rPr>
        <w:t>وأنه سوف يغديكم هذا اليوم!! يدعو الناس كلهم!</w:t>
      </w:r>
    </w:p>
    <w:p w:rsidR="001D2A61" w:rsidRPr="001D2A61" w:rsidRDefault="001D2A61" w:rsidP="001D57CC">
      <w:pPr>
        <w:numPr>
          <w:ilvl w:val="0"/>
          <w:numId w:val="3"/>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z w:val="32"/>
          <w:szCs w:val="32"/>
          <w:rtl/>
        </w:rPr>
        <w:t>في مجمع الفقه الإسلامي - وكان يضم العديد من العلماء على شتى المذاهب الفقهية المعاصرة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فهذا مالكي وهذا شافعي وهذا حنفي وهذا حنبلي - فقام أحد علماء المالكية وتهجم على الشيخ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وتكلم عليه وقال أنتم يا الوهابية تقولون كذا وكذا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فقال الشيخ 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سبح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سبح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لكن الشيخ الآخر أصبح يزيد كلم</w:t>
      </w:r>
      <w:r w:rsidR="007E695B">
        <w:rPr>
          <w:rFonts w:ascii="Traditional Arabic" w:hAnsi="Traditional Arabic" w:cs="Traditional Arabic"/>
          <w:sz w:val="32"/>
          <w:szCs w:val="32"/>
          <w:rtl/>
        </w:rPr>
        <w:t>ا قال له الشيخ</w:t>
      </w:r>
      <w:r w:rsidR="001D57CC">
        <w:rPr>
          <w:rFonts w:ascii="Traditional Arabic" w:hAnsi="Traditional Arabic" w:cs="Traditional Arabic"/>
          <w:sz w:val="32"/>
          <w:szCs w:val="32"/>
          <w:rtl/>
        </w:rPr>
        <w:t>:</w:t>
      </w:r>
      <w:r w:rsidR="007E695B">
        <w:rPr>
          <w:rFonts w:ascii="Traditional Arabic" w:hAnsi="Traditional Arabic" w:cs="Traditional Arabic"/>
          <w:sz w:val="32"/>
          <w:szCs w:val="32"/>
          <w:rtl/>
        </w:rPr>
        <w:t xml:space="preserve"> سبح</w:t>
      </w:r>
      <w:r w:rsidR="007E695B">
        <w:rPr>
          <w:rFonts w:ascii="Traditional Arabic" w:hAnsi="Traditional Arabic" w:cs="Traditional Arabic" w:hint="cs"/>
          <w:sz w:val="32"/>
          <w:szCs w:val="32"/>
          <w:rtl/>
        </w:rPr>
        <w:t xml:space="preserve"> </w:t>
      </w:r>
      <w:proofErr w:type="spellStart"/>
      <w:r w:rsidRPr="001D2A61">
        <w:rPr>
          <w:rFonts w:ascii="Traditional Arabic" w:hAnsi="Traditional Arabic" w:cs="Traditional Arabic"/>
          <w:sz w:val="32"/>
          <w:szCs w:val="32"/>
          <w:rtl/>
        </w:rPr>
        <w:t>سبح</w:t>
      </w:r>
      <w:proofErr w:type="spellEnd"/>
      <w:r w:rsidRPr="001D2A61">
        <w:rPr>
          <w:rFonts w:ascii="Traditional Arabic" w:hAnsi="Traditional Arabic" w:cs="Traditional Arabic"/>
          <w:sz w:val="32"/>
          <w:szCs w:val="32"/>
          <w:rtl/>
        </w:rPr>
        <w:t xml:space="preserve"> يزيد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فالشيخ رحمه الله ما تكلم ولا بكلمة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ولما انتهى قال الشيخ رحمه الله لأحد مرافقيه أحضر ثلاثين نسخة من الكتاب الفلاني غداً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ووزعها على أصحاب الفضيلة المشايخ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فمن الغد أتوا بثلاثين نسخة ووزعوها على المشا</w:t>
      </w:r>
      <w:r w:rsidR="001D57CC">
        <w:rPr>
          <w:rFonts w:ascii="Traditional Arabic" w:hAnsi="Traditional Arabic" w:cs="Traditional Arabic" w:hint="cs"/>
          <w:sz w:val="32"/>
          <w:szCs w:val="32"/>
          <w:rtl/>
        </w:rPr>
        <w:t>ي</w:t>
      </w:r>
      <w:r w:rsidRPr="001D2A61">
        <w:rPr>
          <w:rFonts w:ascii="Traditional Arabic" w:hAnsi="Traditional Arabic" w:cs="Traditional Arabic"/>
          <w:sz w:val="32"/>
          <w:szCs w:val="32"/>
          <w:rtl/>
        </w:rPr>
        <w:t>خ الموجودين في مجمع الفقه الإسلامي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قال الشيخ رحمه الله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هذا الكتاب الذي معكم مؤلفه مالكي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فإن وجدتم فيه ما يخالف مذهبنا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يخالف مذهب مالك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فأخبرونا ونحن نرجع إلى الحق إن شاء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هذا الذي في الكتاب هو من أئمتكم وهو يوافق ما نحن عليه والذ</w:t>
      </w:r>
      <w:r w:rsidR="007E695B">
        <w:rPr>
          <w:rFonts w:ascii="Traditional Arabic" w:hAnsi="Traditional Arabic" w:cs="Traditional Arabic"/>
          <w:sz w:val="32"/>
          <w:szCs w:val="32"/>
          <w:rtl/>
        </w:rPr>
        <w:t>ي عليه الشيخ محمد بن عبد الوهاب</w:t>
      </w:r>
      <w:r w:rsidR="001562A8">
        <w:rPr>
          <w:rFonts w:ascii="Traditional Arabic" w:hAnsi="Traditional Arabic" w:cs="Traditional Arabic" w:hint="cs"/>
          <w:sz w:val="32"/>
          <w:szCs w:val="32"/>
          <w:rtl/>
        </w:rPr>
        <w:t>..</w:t>
      </w:r>
      <w:r w:rsidR="001D57CC">
        <w:rPr>
          <w:rFonts w:ascii="Traditional Arabic" w:hAnsi="Traditional Arabic" w:cs="Traditional Arabic"/>
          <w:snapToGrid w:val="0"/>
          <w:sz w:val="32"/>
          <w:szCs w:val="32"/>
          <w:rtl/>
        </w:rPr>
        <w:t xml:space="preserve"> </w:t>
      </w:r>
      <w:r w:rsidR="007E695B">
        <w:rPr>
          <w:rFonts w:ascii="Traditional Arabic" w:hAnsi="Traditional Arabic" w:cs="Traditional Arabic" w:hint="cs"/>
          <w:snapToGrid w:val="0"/>
          <w:sz w:val="32"/>
          <w:szCs w:val="32"/>
          <w:rtl/>
        </w:rPr>
        <w:t xml:space="preserve"> </w:t>
      </w:r>
      <w:r w:rsidRPr="001D2A61">
        <w:rPr>
          <w:rFonts w:ascii="Traditional Arabic" w:hAnsi="Traditional Arabic" w:cs="Traditional Arabic"/>
          <w:sz w:val="32"/>
          <w:szCs w:val="32"/>
          <w:rtl/>
        </w:rPr>
        <w:t>فانظر إلى علمه رحمه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وحسن تأدبه مع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ما قال أنت جاهل أو غير ذلك</w:t>
      </w:r>
      <w:r w:rsidR="001D57CC">
        <w:rPr>
          <w:rFonts w:ascii="Traditional Arabic" w:hAnsi="Traditional Arabic" w:cs="Traditional Arabic"/>
          <w:sz w:val="32"/>
          <w:szCs w:val="32"/>
          <w:rtl/>
        </w:rPr>
        <w:t xml:space="preserve">. </w:t>
      </w:r>
    </w:p>
    <w:p w:rsidR="001D2A61" w:rsidRPr="001D2A61" w:rsidRDefault="001D2A61" w:rsidP="001D2A61">
      <w:pPr>
        <w:numPr>
          <w:ilvl w:val="0"/>
          <w:numId w:val="3"/>
        </w:numPr>
        <w:ind w:left="0"/>
        <w:jc w:val="lowKashida"/>
        <w:rPr>
          <w:rFonts w:ascii="Traditional Arabic" w:hAnsi="Traditional Arabic" w:cs="Traditional Arabic"/>
          <w:snapToGrid w:val="0"/>
          <w:sz w:val="32"/>
          <w:szCs w:val="32"/>
        </w:rPr>
      </w:pPr>
      <w:r w:rsidRPr="001D2A61">
        <w:rPr>
          <w:rFonts w:ascii="Traditional Arabic" w:hAnsi="Traditional Arabic" w:cs="Traditional Arabic"/>
          <w:sz w:val="32"/>
          <w:szCs w:val="32"/>
          <w:rtl/>
        </w:rPr>
        <w:t>الشيخ محمد الغزالي رحمه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وهو من تعرفون في الدعوة إلى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وقد أثير حوله ما أثير وكُتِب ما كتب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ونحن لا نقول أنه معصوم ولكن حسبه أنه من الدعاة</w:t>
      </w:r>
      <w:r w:rsidR="001D57CC">
        <w:rPr>
          <w:rFonts w:ascii="Traditional Arabic" w:hAnsi="Traditional Arabic" w:cs="Traditional Arabic"/>
          <w:sz w:val="32"/>
          <w:szCs w:val="32"/>
          <w:rtl/>
        </w:rPr>
        <w:t xml:space="preserve">. </w:t>
      </w:r>
    </w:p>
    <w:p w:rsidR="001D2A61" w:rsidRPr="001D2A61" w:rsidRDefault="001D2A61" w:rsidP="001D2A61">
      <w:pPr>
        <w:jc w:val="both"/>
        <w:rPr>
          <w:rFonts w:ascii="Traditional Arabic" w:hAnsi="Traditional Arabic" w:cs="Traditional Arabic"/>
          <w:sz w:val="32"/>
          <w:szCs w:val="32"/>
        </w:rPr>
      </w:pPr>
      <w:r w:rsidRPr="001D2A61">
        <w:rPr>
          <w:rFonts w:ascii="Traditional Arabic" w:hAnsi="Traditional Arabic" w:cs="Traditional Arabic"/>
          <w:sz w:val="32"/>
          <w:szCs w:val="32"/>
          <w:rtl/>
        </w:rPr>
        <w:t>الشيخ رحمه الله تعالى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كُلِّمَ عن الغزالي </w:t>
      </w:r>
      <w:r w:rsidR="007E695B">
        <w:rPr>
          <w:rFonts w:ascii="Traditional Arabic" w:hAnsi="Traditional Arabic" w:cs="Traditional Arabic"/>
          <w:sz w:val="32"/>
          <w:szCs w:val="32"/>
          <w:rtl/>
        </w:rPr>
        <w:t>كثيراً</w:t>
      </w:r>
      <w:r w:rsidR="001D57CC">
        <w:rPr>
          <w:rFonts w:ascii="Traditional Arabic" w:hAnsi="Traditional Arabic" w:cs="Traditional Arabic"/>
          <w:sz w:val="32"/>
          <w:szCs w:val="32"/>
          <w:rtl/>
        </w:rPr>
        <w:t xml:space="preserve">، </w:t>
      </w:r>
      <w:r w:rsidR="007E695B">
        <w:rPr>
          <w:rFonts w:ascii="Traditional Arabic" w:hAnsi="Traditional Arabic" w:cs="Traditional Arabic"/>
          <w:sz w:val="32"/>
          <w:szCs w:val="32"/>
          <w:rtl/>
        </w:rPr>
        <w:t>لكن هل الشيخ شُحن</w:t>
      </w:r>
      <w:r w:rsidR="001D57CC">
        <w:rPr>
          <w:rFonts w:ascii="Traditional Arabic" w:hAnsi="Traditional Arabic" w:cs="Traditional Arabic"/>
          <w:sz w:val="32"/>
          <w:szCs w:val="32"/>
          <w:rtl/>
        </w:rPr>
        <w:t xml:space="preserve">؟، </w:t>
      </w:r>
      <w:r w:rsidR="007E695B">
        <w:rPr>
          <w:rFonts w:ascii="Traditional Arabic" w:hAnsi="Traditional Arabic" w:cs="Traditional Arabic"/>
          <w:sz w:val="32"/>
          <w:szCs w:val="32"/>
          <w:rtl/>
        </w:rPr>
        <w:t>لا</w:t>
      </w:r>
      <w:r w:rsidR="001D57CC">
        <w:rPr>
          <w:rFonts w:ascii="Traditional Arabic" w:hAnsi="Traditional Arabic" w:cs="Traditional Arabic"/>
          <w:sz w:val="32"/>
          <w:szCs w:val="32"/>
          <w:rtl/>
        </w:rPr>
        <w:t xml:space="preserve">. </w:t>
      </w:r>
    </w:p>
    <w:p w:rsidR="001D2A61" w:rsidRPr="001D2A61" w:rsidRDefault="001D2A61" w:rsidP="001D2A6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جاء الغزالي إلى الشيخ عبد العزيز رحمهما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ودخل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فأراد بعض الحضور أن يثير بعض المسائل المنتـقدة على الغزالي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لكن الشيخ صرف النظر عنها كلها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وأصبح يتحدث في واقع المسلمين وفضل الدعوة إلى الله عز وجل</w:t>
      </w:r>
      <w:r w:rsidR="001D57CC">
        <w:rPr>
          <w:rFonts w:ascii="Traditional Arabic" w:hAnsi="Traditional Arabic" w:cs="Traditional Arabic"/>
          <w:sz w:val="32"/>
          <w:szCs w:val="32"/>
          <w:rtl/>
        </w:rPr>
        <w:t xml:space="preserve">. </w:t>
      </w:r>
    </w:p>
    <w:p w:rsidR="001D2A61" w:rsidRPr="001D2A61" w:rsidRDefault="001D2A61" w:rsidP="001D2A6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فلما قام الشيخ الغزالي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قام معه الشيخ يمشي إلى السيارة ويودعه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فقال الغزالي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أشهد بالله إن كان هناك أحد من السلف فهو هذا الرجل! ثم قال يا شيخ عبد العزيز</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إذا رأيتم شيئا في كتاباتي يخالف الدليل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بلغوني والله أعدله</w:t>
      </w:r>
      <w:r w:rsidR="001D57CC">
        <w:rPr>
          <w:rFonts w:ascii="Traditional Arabic" w:hAnsi="Traditional Arabic" w:cs="Traditional Arabic"/>
          <w:sz w:val="32"/>
          <w:szCs w:val="32"/>
          <w:rtl/>
        </w:rPr>
        <w:t xml:space="preserve">. </w:t>
      </w:r>
    </w:p>
    <w:p w:rsidR="001D2A61" w:rsidRDefault="001D2A61" w:rsidP="001D2A61">
      <w:pPr>
        <w:numPr>
          <w:ilvl w:val="0"/>
          <w:numId w:val="4"/>
        </w:numPr>
        <w:ind w:left="0"/>
        <w:jc w:val="both"/>
        <w:rPr>
          <w:rFonts w:ascii="Traditional Arabic" w:hAnsi="Traditional Arabic" w:cs="Traditional Arabic"/>
          <w:sz w:val="32"/>
          <w:szCs w:val="32"/>
        </w:rPr>
      </w:pPr>
      <w:r w:rsidRPr="001D2A61">
        <w:rPr>
          <w:rFonts w:ascii="Traditional Arabic" w:hAnsi="Traditional Arabic" w:cs="Traditional Arabic"/>
          <w:sz w:val="32"/>
          <w:szCs w:val="32"/>
          <w:rtl/>
        </w:rPr>
        <w:t>جاء إليه بعض طلبة العلم وقالوا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يا شيخ إن الشيخ فلان عنده مخالفات في كذا وكذا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وأثبتوا المخالفات فعلاً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فهَمَّ الشيخ أن يكتب له نصيحة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وطلب الكاتب وكتب النصيحة كاملة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فلما جاء في آخر النصيحة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قال له أحد الحضور</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يا شيخ وإنه يقول فيك كذا وكذا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أنت يا شيخ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فأخذ الشيخ الورقة ومزقها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لا يظن أنني أنتصر لنفسي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r w:rsidRPr="001D2A61">
        <w:rPr>
          <w:rStyle w:val="a4"/>
          <w:rFonts w:ascii="Traditional Arabic" w:hAnsi="Traditional Arabic" w:cs="Traditional Arabic"/>
          <w:sz w:val="32"/>
          <w:szCs w:val="32"/>
          <w:rtl/>
        </w:rPr>
        <w:footnoteReference w:id="5"/>
      </w:r>
    </w:p>
    <w:p w:rsidR="00FF7A71" w:rsidRDefault="00FF7A71" w:rsidP="00FF7A71">
      <w:pPr>
        <w:jc w:val="both"/>
        <w:rPr>
          <w:rFonts w:ascii="Traditional Arabic" w:hAnsi="Traditional Arabic" w:cs="Traditional Arabic"/>
          <w:sz w:val="32"/>
          <w:szCs w:val="32"/>
          <w:rtl/>
          <w:lang w:bidi="ar-EG"/>
        </w:rPr>
      </w:pPr>
    </w:p>
    <w:p w:rsidR="00FF7A71" w:rsidRDefault="00FF7A71" w:rsidP="00FF7A71">
      <w:pPr>
        <w:jc w:val="both"/>
        <w:rPr>
          <w:rFonts w:ascii="Traditional Arabic" w:hAnsi="Traditional Arabic" w:cs="Traditional Arabic"/>
          <w:sz w:val="32"/>
          <w:szCs w:val="32"/>
          <w:rtl/>
          <w:lang w:bidi="ar-EG"/>
        </w:rPr>
      </w:pPr>
    </w:p>
    <w:p w:rsidR="00FF7A71" w:rsidRPr="001D2A61" w:rsidRDefault="00FF7A71" w:rsidP="00FF7A71">
      <w:pPr>
        <w:jc w:val="both"/>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بناء الأجيال</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كان الشيخ يرى أن الأجيال المعاصرة تتعرض لأخطار عظيمة لم ينهض العلماء لتلافيها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مثل مناهج الدراسة التي لا ترتكز على قواعد الإسلام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ولهذا كان لابد من إصلاح هذه المناهج بتحويلها إلى منطلقات إسلامية تتولى بناء شخصية الطالب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وتحصينه من الغزو الفكري وما يعقبه من ضياع عقدي وثقافي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وبالتصور السديد لمهمته في هذه الحياة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والتي من أجلها خُلق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وعلى تحقيقها يجب أن يقف حياته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ألا وهي إعلان حقائق الإسلام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فهي النور الذي لا سلام ولا سعادة إلا في تحققها في المجتمع</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ويؤكد هنا على المعلم الصالح الذي يجب اختباره بعناية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ويرى أن مسؤولية العلماء تجاه الأجيال الجديدة مسؤولية كبيرة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تفرض عليهم أن يبذلوا كل ما لديهم من طاقات لهذه الغاية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ويؤكد الشيخ على الجانب الإعلامي من وظيفة العلماء الذين يجب أن يكونوا على علم بشتى التيارات الحديثة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وعلى إلمام باللغات التي تحمل هذه التيارات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على أن يسبق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التضلّع من علوم القرآن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والتزود بمختلف الأدلة العقلية والنقلية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والقرآن العظيم أنجع وسائل الدعوة إطلاقاً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لأنه يخاطب الإنسان كله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عقله وعواطفه ونفسه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وفيه الأدلة المقنعة للفطرة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بأن النظام الإسلامي هو وحده الموصل</w:t>
      </w:r>
      <w:r w:rsidR="00453A37">
        <w:rPr>
          <w:rFonts w:ascii="Traditional Arabic" w:hAnsi="Traditional Arabic" w:cs="Traditional Arabic"/>
          <w:sz w:val="32"/>
          <w:szCs w:val="32"/>
          <w:rtl/>
        </w:rPr>
        <w:t xml:space="preserve"> إلى السعادة في الدارين</w:t>
      </w:r>
      <w:r w:rsidR="001D57CC">
        <w:rPr>
          <w:rFonts w:ascii="Traditional Arabic" w:hAnsi="Traditional Arabic" w:cs="Traditional Arabic" w:hint="cs"/>
          <w:sz w:val="32"/>
          <w:szCs w:val="32"/>
          <w:rtl/>
        </w:rPr>
        <w:t xml:space="preserve">.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ويرى الشيخ تحصين الأجيال من أخطار البدع والخرافات التي لا تقل أثراً عن أخطر التيارات الهدامة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لأنها تحجب حقيقة الإسلام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وتشوّه ملامحه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فتنفر منه النفوس التي تجهله</w:t>
      </w:r>
      <w:r w:rsidR="001D57CC">
        <w:rPr>
          <w:rFonts w:ascii="Traditional Arabic" w:hAnsi="Traditional Arabic" w:cs="Traditional Arabic"/>
          <w:sz w:val="32"/>
          <w:szCs w:val="32"/>
          <w:rtl/>
        </w:rPr>
        <w:t xml:space="preserve">. </w:t>
      </w:r>
    </w:p>
    <w:p w:rsidR="00FF7A71" w:rsidRDefault="00FF7A71" w:rsidP="00FF7A71">
      <w:pPr>
        <w:jc w:val="lowKashida"/>
        <w:rPr>
          <w:rFonts w:ascii="Traditional Arabic" w:hAnsi="Traditional Arabic" w:cs="Traditional Arabic"/>
          <w:sz w:val="32"/>
          <w:szCs w:val="32"/>
          <w:rtl/>
        </w:rPr>
      </w:pPr>
    </w:p>
    <w:p w:rsidR="00FF7A71" w:rsidRPr="001D2A61" w:rsidRDefault="00FF7A71" w:rsidP="00FF7A71">
      <w:pPr>
        <w:jc w:val="lowKashida"/>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مع المسلمين</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كان الشيخ مهتماً بأمور المسلمين في سائر أنحاء الأرض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محباً 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متابعاً لأخبارهم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ويمدّهم بالمال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وينصحهم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ويحاول حل مشكلاتهم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 يصطفي المتفوقين والأذكياء من المدرسين والخريجين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وينتدبهم لخدمة الدعوة في بلادهم وغير بلادهم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وخاصة في الهند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وباكستان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والبلدان الإفريقية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ويمدّهم بالكتب التي يراها ضرورية 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وبالمصاحف</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وعندما كان رئيساً للجامعة الإسلامية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كان يجمع الطلاب في مجموعات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ويطلب من كل مجموعة أن تتحدث عما يجري في بلادها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يتساءل عن العمل لحل مشكلاتهم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والتخفيف عنهم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وكان يستقدم كبار الدعاة في العالم الإسلامي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ليدرّسوا في الجامعة الإسلامية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ويختار منهم أعضاء في رابطة العالم الإسلامي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مجلس الأمناء</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وكان يتألم ويبكي لما يجري في </w:t>
      </w:r>
      <w:proofErr w:type="spellStart"/>
      <w:r w:rsidRPr="001D2A61">
        <w:rPr>
          <w:rFonts w:ascii="Traditional Arabic" w:hAnsi="Traditional Arabic" w:cs="Traditional Arabic"/>
          <w:sz w:val="32"/>
          <w:szCs w:val="32"/>
          <w:rtl/>
        </w:rPr>
        <w:t>كوسفو</w:t>
      </w:r>
      <w:proofErr w:type="spellEnd"/>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الفلبين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وكشمير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كان يواكب الأحداث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ويتعامل مع المستجدات بجرأة يفتقر إليها كثير من العلماء والعاملين في الحقل العام</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ويشهد كل من عرفه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أنه لم يقصّر تجاه أحبائه المسلمين الذين أحبوه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وكانوا يسألون عنه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لما عرفوا من علمه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وإخلاصه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وحبه الخير 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والجهاد من أجل نصرتهم</w:t>
      </w:r>
      <w:r w:rsidR="001D57CC">
        <w:rPr>
          <w:rFonts w:ascii="Traditional Arabic" w:hAnsi="Traditional Arabic" w:cs="Traditional Arabic"/>
          <w:sz w:val="32"/>
          <w:szCs w:val="32"/>
          <w:rtl/>
        </w:rPr>
        <w:t xml:space="preserve">.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رحم الله الشيخ عبد العزيز بن عبد الله بن باز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كان فذاً بين الدعاة والعلماء العاملين</w:t>
      </w:r>
      <w:r w:rsidR="001D57CC">
        <w:rPr>
          <w:rFonts w:ascii="Traditional Arabic" w:hAnsi="Traditional Arabic" w:cs="Traditional Arabic"/>
          <w:sz w:val="32"/>
          <w:szCs w:val="32"/>
          <w:rtl/>
        </w:rPr>
        <w:t xml:space="preserve">. </w:t>
      </w:r>
    </w:p>
    <w:p w:rsidR="00FF7A71" w:rsidRDefault="00FF7A71" w:rsidP="00FF7A71">
      <w:pPr>
        <w:jc w:val="lowKashida"/>
        <w:rPr>
          <w:rFonts w:ascii="Traditional Arabic" w:hAnsi="Traditional Arabic" w:cs="Traditional Arabic"/>
          <w:sz w:val="32"/>
          <w:szCs w:val="32"/>
          <w:rtl/>
        </w:rPr>
      </w:pPr>
    </w:p>
    <w:p w:rsidR="00FF7A71" w:rsidRPr="001D2A61" w:rsidRDefault="00FF7A71" w:rsidP="00FF7A71">
      <w:pPr>
        <w:jc w:val="lowKashida"/>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كيف كان يقضي وقته</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يبدأ يوم هذا الإمام قبل الفجر</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حيث يستيقظ في الثلث الأخير من الليل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ويأخذ حظه من الصلاة والذكر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يصلي الفجر وبعد الصلاة يأتي بأوراد وأذكار الصباح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يجيب أحداً حتى يفرغ منها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يبدأ الدرس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حيث يقرأ عليه عدة كتب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ويذيلها- رحمه الله</w:t>
      </w:r>
      <w:r w:rsidR="00AC4E78">
        <w:rPr>
          <w:rFonts w:ascii="Traditional Arabic" w:hAnsi="Traditional Arabic" w:cs="Traditional Arabic" w:hint="cs"/>
          <w:sz w:val="32"/>
          <w:szCs w:val="32"/>
          <w:rtl/>
        </w:rPr>
        <w:t>-</w:t>
      </w:r>
      <w:r w:rsidRPr="001D2A61">
        <w:rPr>
          <w:rFonts w:ascii="Traditional Arabic" w:hAnsi="Traditional Arabic" w:cs="Traditional Arabic"/>
          <w:sz w:val="32"/>
          <w:szCs w:val="32"/>
          <w:rtl/>
        </w:rPr>
        <w:t xml:space="preserve"> بشروحاته وفوائده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قبيل الساعة السابعة صباحاً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في أيام الدروس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وأما إذا كان في المنزل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فيجلس إلى الاستفتاءات الواردة إلى مكتب البيت من مختلف أرجاء المعمورة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ينظر في طلبات أصحاب الحاجات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موعد دوامه الرسمي في الساعة التاسعة صباحاً</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Pr>
      </w:pPr>
      <w:r w:rsidRPr="001D2A61">
        <w:rPr>
          <w:rFonts w:ascii="Traditional Arabic" w:hAnsi="Traditional Arabic" w:cs="Traditional Arabic"/>
          <w:sz w:val="32"/>
          <w:szCs w:val="32"/>
          <w:rtl/>
        </w:rPr>
        <w:t>وإذا وصل إلى مقر الرئاسة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وجد المراجعين قد أخذوا أمكنتهم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فتعرض عليه المعاملات قراءة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يأتي توجيهه في الرد على المعاملة فوراً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وخلال عرض المعاملات يستقبل- رحمه الله – الاتصالات الهاتفية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والتي غالباً تكون في الرد على فتوى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استفسار في أمور الدين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وبين الحين والآخر يدخل عليه أناس يريدون الدخول في الإسلام على يديه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وتعليمهم أمور دينهم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وإذا كانت هنالك اجتماعات للجنة الدائمة للبحوث العلمية والإفتاء حرص على رئاستها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فإذا كانت صباحاً؛ استقبل المراجعين ظهراً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وإذا كانت ظهراً استقبل المراجعين صباحاً</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وإذا أذن المؤذن للظهر ذهب للصلاة في المسجد القريب من المكتب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وربما ألقى بعد الصلاة كلمةً من كلمات وعظه الصادق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يعود إلى المكتب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ويقضي بقية الدوام في المعاملات الرسمية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والنظر في فتاوى الطلاق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وطلب الشفاعة منه من المحتاجين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واستقبال الوفود من الدول الإسلامية وغير 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الساعة الثانية والربع ظهراً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ويحرص- رحمة الله- على دعوة كل من يحضره إلى تناول الغداء معه في بيته</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وفي منزله العامر يجلس ضيوفه الذين يلقون كل الحفاوة والكرم من تلك الطلعة البهية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وبعد الطعام يدعو بالقهوة والطيب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ويتحدث إلى ضيوفه وجلسائه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وقت أذان العصر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فيصلي في المسجد </w:t>
      </w:r>
      <w:r w:rsidRPr="001D2A61">
        <w:rPr>
          <w:rFonts w:ascii="Traditional Arabic" w:hAnsi="Traditional Arabic" w:cs="Traditional Arabic"/>
          <w:sz w:val="32"/>
          <w:szCs w:val="32"/>
          <w:rtl/>
        </w:rPr>
        <w:lastRenderedPageBreak/>
        <w:t>القريب من منزله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يقرأ عليه شيئاً من الأحاديث؛ ليعلق عليها تعليقات يسيرة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مجلياً لفقهها وفوائدها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يذهب إلى منزله لأخذ قسط من الراحة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وقت صلاة المغرب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فإن كان هنالك درس أو محاضرة أو غير ذلك؛ توجه إلى مجلسه العام؛ لعامة الناس وخاصتهم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المقبلين للسلام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أو استفتائه في أمور دينهم ودنياهم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وهو مجلس تملأه بهجة هذا الإمام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وصدق حبه ووفائه للمسلمين</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ويستمر المجلس حتى وقت صلاة العشاء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فيتأهب- رحمه الله- ومن معه للصلاة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المسجد وبين الأذان والإقامة يقرأ عليه من بلوغ المرام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فيشرحه شرحاً دقيقاً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وبعد الصلاة يرجع إلى منزله للنظر في بعض المعاملات الخاصة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ولقاء بعض المهتمين بأمور الدعوة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يتناول مع ضيوفه طعام العشاء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ثم يدخل مكتبته العامرة؛ فلا يزال بين قراءةٍ وإملاءٍ؛ حتى وقتٍ متأخر من الليل!!</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قال الشيخ سلمان العودة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لقد عرف عن الشيخ ابن باز رحمه الله خدمته للإسلام والمسلمين ما يعجز عنه الأشداء حتى قيل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لو أن رجلا من أهل الرياض انقطعت عنه الكهرباء للجأ للشيخ ابن باز في حلها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وقد علم الناس أن الشيخ ابن باز لا يكفيه راتبه الذي يستلمه من الدولة إلا أياما ثم يتسلف من إخوانه وقد ذكر ذلك العالم الجليل عبد الرزاق عفيفي </w:t>
      </w:r>
      <w:r w:rsidR="0036383E">
        <w:rPr>
          <w:rFonts w:ascii="Traditional Arabic" w:hAnsi="Traditional Arabic" w:cs="Traditional Arabic" w:hint="cs"/>
          <w:sz w:val="32"/>
          <w:szCs w:val="32"/>
          <w:rtl/>
        </w:rPr>
        <w:t>-</w:t>
      </w:r>
      <w:r w:rsidRPr="001D2A61">
        <w:rPr>
          <w:rFonts w:ascii="Traditional Arabic" w:hAnsi="Traditional Arabic" w:cs="Traditional Arabic"/>
          <w:sz w:val="32"/>
          <w:szCs w:val="32"/>
          <w:rtl/>
        </w:rPr>
        <w:t>رحمه الله</w:t>
      </w:r>
      <w:r w:rsidR="0036383E">
        <w:rPr>
          <w:rFonts w:ascii="Traditional Arabic" w:hAnsi="Traditional Arabic" w:cs="Traditional Arabic" w:hint="cs"/>
          <w:sz w:val="32"/>
          <w:szCs w:val="32"/>
          <w:rtl/>
        </w:rPr>
        <w:t>-</w:t>
      </w:r>
      <w:r w:rsidRPr="001D2A61">
        <w:rPr>
          <w:rFonts w:ascii="Traditional Arabic" w:hAnsi="Traditional Arabic" w:cs="Traditional Arabic"/>
          <w:sz w:val="32"/>
          <w:szCs w:val="32"/>
          <w:rtl/>
        </w:rPr>
        <w:t xml:space="preserve"> أنه كان يتسلف منه حتى يسد دينا أو يعين محتاجا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ولا أنسى هنا أن أذكر أن الرد على فتاوى </w:t>
      </w:r>
      <w:proofErr w:type="spellStart"/>
      <w:r w:rsidRPr="001D2A61">
        <w:rPr>
          <w:rFonts w:ascii="Traditional Arabic" w:hAnsi="Traditional Arabic" w:cs="Traditional Arabic"/>
          <w:sz w:val="32"/>
          <w:szCs w:val="32"/>
          <w:rtl/>
        </w:rPr>
        <w:t>المستفتين</w:t>
      </w:r>
      <w:proofErr w:type="spellEnd"/>
      <w:r w:rsidRPr="001D2A61">
        <w:rPr>
          <w:rFonts w:ascii="Traditional Arabic" w:hAnsi="Traditional Arabic" w:cs="Traditional Arabic"/>
          <w:sz w:val="32"/>
          <w:szCs w:val="32"/>
          <w:rtl/>
        </w:rPr>
        <w:t xml:space="preserve"> يأخذ من الشيخ الوقت والجهد العظيم وقد شهدت أنا شيئا منه ولو كنت مكان الشيخ - وأستغفر الله من هذا - لأغلقت السماعة في وجه المتصلين! لكن الشيخ بصبره وحلمه يساعد هذا ويعين هذا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الغرائب أن الشيخ لا يكتفي بالإجابة بل أنه يسعى بحلها تماما كما سأله أحدهم عن دية القتل غير المتعمد فقال له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عتق رقبة فقال السائل عبر الهاتف ما فيه رقبة هذه الأيام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فقال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«بلى يوجد تعال عندي وأنا أشتري لك من</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1D2A61">
        <w:rPr>
          <w:rFonts w:ascii="Traditional Arabic" w:hAnsi="Traditional Arabic" w:cs="Traditional Arabic"/>
          <w:sz w:val="32"/>
          <w:szCs w:val="32"/>
          <w:rtl/>
        </w:rPr>
        <w:t xml:space="preserve"> وذكر أحد البلدان التي فيها هذا الأمر»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قال أحد الملازمين لسماحته في سر توفيق الشيخ ونجاحه وبصيرته الثاقبة في كثير من المعاملات والآراء والمواقف</w:t>
      </w:r>
      <w:r w:rsidR="001D57CC">
        <w:rPr>
          <w:rFonts w:ascii="Traditional Arabic" w:hAnsi="Traditional Arabic" w:cs="Traditional Arabic"/>
          <w:sz w:val="32"/>
          <w:szCs w:val="32"/>
          <w:rtl/>
        </w:rPr>
        <w:t>:</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«ما ظنك برجل يبيت يناجي ربه ويدعو ويرجو ويهتف ويبكي ثم إذا ارتفع النداء بادر إلى المسجد ثم صلى صلاة الفجر في خشوع وخضوع ثم أتى بالأوراد كاملة ثم عاد إلى بيته وأوتي له بالأوراق كلها ثم يبدأ بقراءة المعاملات والنظر في حاجات الناس ثم قراءة بعض مسائل العلم ثم قبل أن يخرج من بيته وهو في كامل طهره ووضوئه متطهرا متطيبا </w:t>
      </w:r>
      <w:proofErr w:type="spellStart"/>
      <w:r w:rsidRPr="001D2A61">
        <w:rPr>
          <w:rFonts w:ascii="Traditional Arabic" w:hAnsi="Traditional Arabic" w:cs="Traditional Arabic"/>
          <w:sz w:val="32"/>
          <w:szCs w:val="32"/>
          <w:rtl/>
        </w:rPr>
        <w:t>متسوكا</w:t>
      </w:r>
      <w:proofErr w:type="spellEnd"/>
      <w:r w:rsidRPr="001D2A61">
        <w:rPr>
          <w:rFonts w:ascii="Traditional Arabic" w:hAnsi="Traditional Arabic" w:cs="Traditional Arabic"/>
          <w:sz w:val="32"/>
          <w:szCs w:val="32"/>
          <w:rtl/>
        </w:rPr>
        <w:t xml:space="preserve"> يتجه إلى الله تعالى ويدعوه أن يحفظه وأن يعينه وأن لا يكله إلى نفسه طرفة عين</w:t>
      </w:r>
      <w:r w:rsidR="001D57CC">
        <w:rPr>
          <w:rFonts w:ascii="Traditional Arabic" w:hAnsi="Traditional Arabic" w:cs="Traditional Arabic"/>
          <w:sz w:val="32"/>
          <w:szCs w:val="32"/>
          <w:rtl/>
        </w:rPr>
        <w:t xml:space="preserve">. </w:t>
      </w:r>
    </w:p>
    <w:p w:rsid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أليس مثل هذا حريا بأن يكون التوفيق حليفه والنصر ربيبه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واجزم لو أن الشيخ رحمه الله علم أنه سيموت في اليوم المحدد والوقت المحدد ما</w:t>
      </w:r>
      <w:r w:rsidR="0036383E">
        <w:rPr>
          <w:rFonts w:ascii="Traditional Arabic" w:hAnsi="Traditional Arabic" w:cs="Traditional Arabic" w:hint="cs"/>
          <w:sz w:val="32"/>
          <w:szCs w:val="32"/>
          <w:rtl/>
        </w:rPr>
        <w:t xml:space="preserve"> </w:t>
      </w:r>
      <w:r w:rsidR="0036383E">
        <w:rPr>
          <w:rFonts w:ascii="Traditional Arabic" w:hAnsi="Traditional Arabic" w:cs="Traditional Arabic"/>
          <w:sz w:val="32"/>
          <w:szCs w:val="32"/>
          <w:rtl/>
        </w:rPr>
        <w:t>زاد في عمله ش</w:t>
      </w:r>
      <w:r w:rsidR="0036383E">
        <w:rPr>
          <w:rFonts w:ascii="Traditional Arabic" w:hAnsi="Traditional Arabic" w:cs="Traditional Arabic" w:hint="cs"/>
          <w:sz w:val="32"/>
          <w:szCs w:val="32"/>
          <w:rtl/>
        </w:rPr>
        <w:t>يء</w:t>
      </w:r>
      <w:r w:rsidRPr="001D2A61">
        <w:rPr>
          <w:rFonts w:ascii="Traditional Arabic" w:hAnsi="Traditional Arabic" w:cs="Traditional Arabic"/>
          <w:sz w:val="32"/>
          <w:szCs w:val="32"/>
          <w:rtl/>
        </w:rPr>
        <w:t xml:space="preserve"> فكل وقته كان لله وبالله وفي الله ومع الله»</w:t>
      </w:r>
      <w:r w:rsidR="001D57CC">
        <w:rPr>
          <w:rFonts w:ascii="Traditional Arabic" w:hAnsi="Traditional Arabic" w:cs="Traditional Arabic"/>
          <w:sz w:val="32"/>
          <w:szCs w:val="32"/>
          <w:rtl/>
        </w:rPr>
        <w:t xml:space="preserve">. </w:t>
      </w:r>
    </w:p>
    <w:p w:rsidR="00FF7A71" w:rsidRDefault="00FF7A71" w:rsidP="00FF7A71">
      <w:pPr>
        <w:jc w:val="lowKashida"/>
        <w:rPr>
          <w:rFonts w:ascii="Traditional Arabic" w:hAnsi="Traditional Arabic" w:cs="Traditional Arabic"/>
          <w:sz w:val="32"/>
          <w:szCs w:val="32"/>
          <w:rtl/>
        </w:rPr>
      </w:pPr>
    </w:p>
    <w:p w:rsidR="00FF7A71" w:rsidRDefault="00FF7A71" w:rsidP="00FF7A71">
      <w:pPr>
        <w:jc w:val="lowKashida"/>
        <w:rPr>
          <w:rFonts w:ascii="Traditional Arabic" w:hAnsi="Traditional Arabic" w:cs="Traditional Arabic"/>
          <w:sz w:val="32"/>
          <w:szCs w:val="32"/>
          <w:rtl/>
        </w:rPr>
      </w:pPr>
    </w:p>
    <w:p w:rsidR="00FF7A71" w:rsidRPr="001D2A61" w:rsidRDefault="00FF7A71" w:rsidP="00FF7A71">
      <w:pPr>
        <w:jc w:val="lowKashida"/>
        <w:rPr>
          <w:rFonts w:ascii="Traditional Arabic" w:hAnsi="Traditional Arabic" w:cs="Traditional Arabic"/>
          <w:sz w:val="32"/>
          <w:szCs w:val="32"/>
          <w:rtl/>
        </w:rPr>
      </w:pPr>
    </w:p>
    <w:p w:rsidR="001D2A61" w:rsidRPr="00FF7A71" w:rsidRDefault="001D2A61" w:rsidP="00FF7A71">
      <w:pPr>
        <w:jc w:val="center"/>
        <w:rPr>
          <w:rFonts w:ascii="Simplified Arabic" w:hAnsi="Simplified Arabic" w:cs="Simplified Arabic"/>
          <w:b/>
          <w:bCs/>
          <w:color w:val="0000CC"/>
          <w:sz w:val="32"/>
          <w:szCs w:val="32"/>
          <w:rtl/>
        </w:rPr>
      </w:pPr>
      <w:r w:rsidRPr="00FF7A71">
        <w:rPr>
          <w:rFonts w:ascii="Simplified Arabic" w:hAnsi="Simplified Arabic" w:cs="Simplified Arabic"/>
          <w:b/>
          <w:bCs/>
          <w:color w:val="0000CC"/>
          <w:sz w:val="32"/>
          <w:szCs w:val="32"/>
          <w:rtl/>
        </w:rPr>
        <w:t>الرحيل</w:t>
      </w:r>
    </w:p>
    <w:p w:rsidR="001D2A61" w:rsidRPr="001D2A61" w:rsidRDefault="0036383E" w:rsidP="00FF7A71">
      <w:pPr>
        <w:jc w:val="lowKashida"/>
        <w:rPr>
          <w:rFonts w:ascii="Traditional Arabic" w:hAnsi="Traditional Arabic" w:cs="Traditional Arabic"/>
          <w:sz w:val="32"/>
          <w:szCs w:val="32"/>
          <w:rtl/>
        </w:rPr>
      </w:pPr>
      <w:r>
        <w:rPr>
          <w:rFonts w:ascii="Traditional Arabic" w:hAnsi="Traditional Arabic" w:cs="Traditional Arabic"/>
          <w:sz w:val="32"/>
          <w:szCs w:val="32"/>
          <w:rtl/>
        </w:rPr>
        <w:t>وفاة الإمام القدوة المجدد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شيخ الإسلام</w:t>
      </w:r>
      <w:r>
        <w:rPr>
          <w:rFonts w:ascii="Traditional Arabic" w:hAnsi="Traditional Arabic" w:cs="Traditional Arabic" w:hint="cs"/>
          <w:sz w:val="32"/>
          <w:szCs w:val="32"/>
          <w:rtl/>
        </w:rPr>
        <w:t xml:space="preserve"> </w:t>
      </w:r>
      <w:r w:rsidR="001D2A61" w:rsidRPr="001D2A61">
        <w:rPr>
          <w:rFonts w:ascii="Traditional Arabic" w:hAnsi="Traditional Arabic" w:cs="Traditional Arabic"/>
          <w:sz w:val="32"/>
          <w:szCs w:val="32"/>
          <w:rtl/>
        </w:rPr>
        <w:t xml:space="preserve">عبد العزيز بن </w:t>
      </w:r>
      <w:r>
        <w:rPr>
          <w:rFonts w:ascii="Traditional Arabic" w:hAnsi="Traditional Arabic" w:cs="Traditional Arabic"/>
          <w:sz w:val="32"/>
          <w:szCs w:val="32"/>
          <w:rtl/>
        </w:rPr>
        <w:t>عبد الله بن باز صفحة ما أزهاها قد طويت</w:t>
      </w:r>
      <w:r w:rsidR="001D57CC">
        <w:rPr>
          <w:rFonts w:ascii="Traditional Arabic" w:hAnsi="Traditional Arabic" w:cs="Traditional Arabic" w:hint="cs"/>
          <w:sz w:val="32"/>
          <w:szCs w:val="32"/>
          <w:rtl/>
        </w:rPr>
        <w:t xml:space="preserve">، </w:t>
      </w:r>
      <w:r w:rsidR="001D2A61" w:rsidRPr="001D2A61">
        <w:rPr>
          <w:rFonts w:ascii="Traditional Arabic" w:hAnsi="Traditional Arabic" w:cs="Traditional Arabic"/>
          <w:sz w:val="32"/>
          <w:szCs w:val="32"/>
          <w:rtl/>
        </w:rPr>
        <w:t>وعين ما أعذبها قد غارت</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لقد كان هذا الإمام قوياً على حادثات الزمان</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لا تضعضعه الآلام</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ولا تهزه الأوجاع</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اجتمع عليه ضعف الكبر</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w:t>
      </w:r>
      <w:proofErr w:type="spellStart"/>
      <w:r w:rsidR="001D2A61" w:rsidRPr="001D2A61">
        <w:rPr>
          <w:rFonts w:ascii="Traditional Arabic" w:hAnsi="Traditional Arabic" w:cs="Traditional Arabic"/>
          <w:sz w:val="32"/>
          <w:szCs w:val="32"/>
          <w:rtl/>
        </w:rPr>
        <w:t>ووخزات</w:t>
      </w:r>
      <w:proofErr w:type="spellEnd"/>
      <w:r w:rsidR="001D2A61" w:rsidRPr="001D2A61">
        <w:rPr>
          <w:rFonts w:ascii="Traditional Arabic" w:hAnsi="Traditional Arabic" w:cs="Traditional Arabic"/>
          <w:sz w:val="32"/>
          <w:szCs w:val="32"/>
          <w:rtl/>
        </w:rPr>
        <w:t xml:space="preserve"> الآلام والمرض</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وهو ماضٍ في طريقه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أنسته آلام المسلمين آلامه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وأنسته أوجاع المسلمين أوجاعه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ولكن!!</w:t>
      </w:r>
    </w:p>
    <w:p w:rsidR="001D2A61" w:rsidRPr="001D2A61" w:rsidRDefault="001D2A61" w:rsidP="001D2A61">
      <w:pPr>
        <w:ind w:firstLine="527"/>
        <w:jc w:val="center"/>
        <w:rPr>
          <w:rFonts w:ascii="Traditional Arabic" w:hAnsi="Traditional Arabic" w:cs="Traditional Arabic"/>
          <w:sz w:val="32"/>
          <w:szCs w:val="32"/>
        </w:rPr>
      </w:pPr>
      <w:r w:rsidRPr="001D2A61">
        <w:rPr>
          <w:rFonts w:ascii="Traditional Arabic" w:hAnsi="Traditional Arabic" w:cs="Traditional Arabic"/>
          <w:sz w:val="32"/>
          <w:szCs w:val="32"/>
          <w:rtl/>
        </w:rPr>
        <w:t>رأيت المرء تأكلهُ الليالي            كأكل الأرض ساقطة الحديد</w:t>
      </w:r>
    </w:p>
    <w:p w:rsidR="001D2A61" w:rsidRPr="001D2A61" w:rsidRDefault="001D2A61" w:rsidP="001D2A61">
      <w:pPr>
        <w:ind w:firstLine="527"/>
        <w:jc w:val="center"/>
        <w:rPr>
          <w:rFonts w:ascii="Traditional Arabic" w:hAnsi="Traditional Arabic" w:cs="Traditional Arabic"/>
          <w:sz w:val="32"/>
          <w:szCs w:val="32"/>
          <w:rtl/>
        </w:rPr>
      </w:pPr>
      <w:r w:rsidRPr="001D2A61">
        <w:rPr>
          <w:rFonts w:ascii="Traditional Arabic" w:hAnsi="Traditional Arabic" w:cs="Traditional Arabic"/>
          <w:sz w:val="32"/>
          <w:szCs w:val="32"/>
          <w:rtl/>
        </w:rPr>
        <w:t>وما تبغي المنية حين تأتي           على نفسِ ابن آدم من مزيد</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أكثر من ثماني</w:t>
      </w:r>
      <w:r w:rsidR="0036383E">
        <w:rPr>
          <w:rFonts w:ascii="Traditional Arabic" w:hAnsi="Traditional Arabic" w:cs="Traditional Arabic"/>
          <w:sz w:val="32"/>
          <w:szCs w:val="32"/>
          <w:rtl/>
        </w:rPr>
        <w:t>ن عاماً؛ ملئت بالأعمال الهائلة</w:t>
      </w:r>
      <w:r w:rsidRPr="001D2A61">
        <w:rPr>
          <w:rFonts w:ascii="Traditional Arabic" w:hAnsi="Traditional Arabic" w:cs="Traditional Arabic"/>
          <w:sz w:val="32"/>
          <w:szCs w:val="32"/>
          <w:rtl/>
        </w:rPr>
        <w:t xml:space="preserve"> لو كلفت بها الجبال الراسيات لتضعضعت لها!! لقد كان هذا الإمام صب</w:t>
      </w:r>
      <w:r w:rsidR="0036383E">
        <w:rPr>
          <w:rFonts w:ascii="Traditional Arabic" w:hAnsi="Traditional Arabic" w:cs="Traditional Arabic"/>
          <w:sz w:val="32"/>
          <w:szCs w:val="32"/>
          <w:rtl/>
        </w:rPr>
        <w:t>وراً لا يشتكي أوجاعه لأحد</w:t>
      </w:r>
      <w:r w:rsidRPr="001D2A61">
        <w:rPr>
          <w:rFonts w:ascii="Traditional Arabic" w:hAnsi="Traditional Arabic" w:cs="Traditional Arabic"/>
          <w:sz w:val="32"/>
          <w:szCs w:val="32"/>
          <w:rtl/>
        </w:rPr>
        <w:t xml:space="preserve"> و</w:t>
      </w:r>
      <w:r w:rsidR="0036383E">
        <w:rPr>
          <w:rFonts w:ascii="Traditional Arabic" w:hAnsi="Traditional Arabic" w:cs="Traditional Arabic"/>
          <w:sz w:val="32"/>
          <w:szCs w:val="32"/>
          <w:rtl/>
        </w:rPr>
        <w:t>لا يبدو عليه ألم المرض وشكواه</w:t>
      </w:r>
      <w:r w:rsidR="001D57CC">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وظل- رحمه الله- إلى</w:t>
      </w:r>
      <w:r w:rsidR="0036383E">
        <w:rPr>
          <w:rFonts w:ascii="Traditional Arabic" w:hAnsi="Traditional Arabic" w:cs="Traditional Arabic"/>
          <w:sz w:val="32"/>
          <w:szCs w:val="32"/>
          <w:rtl/>
        </w:rPr>
        <w:t xml:space="preserve"> آخر يوم في حياته؛ يعلم الخير</w:t>
      </w:r>
      <w:r w:rsidR="0036383E">
        <w:rPr>
          <w:rFonts w:ascii="Traditional Arabic" w:hAnsi="Traditional Arabic" w:cs="Traditional Arabic" w:hint="cs"/>
          <w:sz w:val="32"/>
          <w:szCs w:val="32"/>
          <w:rtl/>
        </w:rPr>
        <w:t xml:space="preserve"> </w:t>
      </w:r>
      <w:r w:rsidR="0036383E">
        <w:rPr>
          <w:rFonts w:ascii="Traditional Arabic" w:hAnsi="Traditional Arabic" w:cs="Traditional Arabic"/>
          <w:sz w:val="32"/>
          <w:szCs w:val="32"/>
          <w:rtl/>
        </w:rPr>
        <w:t>ويقضي حوائج المسلمين</w:t>
      </w:r>
      <w:r w:rsidR="0036383E">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حتى وهو على سرير المستشفى العسكري في «الهدا» في مرضه الأخير!</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وتبد</w:t>
      </w:r>
      <w:r w:rsidR="0036383E">
        <w:rPr>
          <w:rFonts w:ascii="Traditional Arabic" w:hAnsi="Traditional Arabic" w:cs="Traditional Arabic"/>
          <w:sz w:val="32"/>
          <w:szCs w:val="32"/>
          <w:rtl/>
        </w:rPr>
        <w:t>أ معنا رحلة الفراق لهذا الإمام</w:t>
      </w:r>
      <w:r w:rsidRPr="001D2A61">
        <w:rPr>
          <w:rFonts w:ascii="Traditional Arabic" w:hAnsi="Traditional Arabic" w:cs="Traditional Arabic"/>
          <w:sz w:val="32"/>
          <w:szCs w:val="32"/>
          <w:rtl/>
        </w:rPr>
        <w:t xml:space="preserve"> وهو بالطائف إذا أحس بإجهاد المرض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ورفض- رحمه الله- السفر إلى الخارج للعلاج</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وحزن- رحمه الله- لعدم تمكنه من حج عام (1419هـ)</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إذ إن الأطباء نصحوه أن صحته لا تسمح له بذلك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وحزن الكثير لعدم رؤيته بينهم في حج ذلك العام</w:t>
      </w:r>
      <w:r w:rsidR="001562A8">
        <w:rPr>
          <w:rFonts w:ascii="Traditional Arabic" w:hAnsi="Traditional Arabic" w:cs="Traditional Arabic" w:hint="cs"/>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فلقد كان لوجوده- رحمه الله- بين المسلمين بهاءً يزاد على بهاء تلك الأيام المباركة؛ التي يتوافد فيها العباد لحج بيت الله الحرام</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ولكن بعد الحج أصر- رحمه الله- على الذهاب إلى مكة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فمكث فيها عشرة أيام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بدأت معه وعكة المرض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فنقل إلى مستشفى الهدا العسكري بالطائف</w:t>
      </w:r>
      <w:r w:rsidR="001D57CC">
        <w:rPr>
          <w:rFonts w:ascii="Traditional Arabic" w:hAnsi="Traditional Arabic" w:cs="Traditional Arabic"/>
          <w:sz w:val="32"/>
          <w:szCs w:val="32"/>
          <w:rtl/>
        </w:rPr>
        <w:t xml:space="preserve">، </w:t>
      </w:r>
      <w:r w:rsidR="0036383E">
        <w:rPr>
          <w:rFonts w:ascii="Traditional Arabic" w:hAnsi="Traditional Arabic" w:cs="Traditional Arabic"/>
          <w:sz w:val="32"/>
          <w:szCs w:val="32"/>
          <w:rtl/>
        </w:rPr>
        <w:t>ومكث به أياماً</w:t>
      </w:r>
      <w:r w:rsidRPr="001D2A61">
        <w:rPr>
          <w:rFonts w:ascii="Traditional Arabic" w:hAnsi="Traditional Arabic" w:cs="Traditional Arabic"/>
          <w:sz w:val="32"/>
          <w:szCs w:val="32"/>
          <w:rtl/>
        </w:rPr>
        <w:t xml:space="preserve"> ثم خرج ليواصل مشواره الطاهر!</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بعد خروجه من المستشفى مساء الثلاثاء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لم يسكن إلى الراحة! بل عقد مجلسه بمنزله يوم الأربعاء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وباشر لقاءه مع المراجعين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وتابع المعاملات والفتاوى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يلاحظ عليه أي تغير في ذاكرته واستيعابه؛ وكانت تلك الجلسة هي الجلسة الأخيرة؛ التي ج</w:t>
      </w:r>
      <w:r w:rsidR="0036383E">
        <w:rPr>
          <w:rFonts w:ascii="Traditional Arabic" w:hAnsi="Traditional Arabic" w:cs="Traditional Arabic"/>
          <w:sz w:val="32"/>
          <w:szCs w:val="32"/>
          <w:rtl/>
        </w:rPr>
        <w:t>لس فيها كعادته في مجلسه العامر</w:t>
      </w:r>
      <w:r w:rsidRPr="001D2A61">
        <w:rPr>
          <w:rFonts w:ascii="Traditional Arabic" w:hAnsi="Traditional Arabic" w:cs="Traditional Arabic"/>
          <w:sz w:val="32"/>
          <w:szCs w:val="32"/>
          <w:rtl/>
        </w:rPr>
        <w:t xml:space="preserve"> يوجه بكلمات نصحه الغالية</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ويستقبل الفتاوى عبر الهاتف!</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ثم صلى بعدها صلاة العشاء مع أسرته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وتحدث معهم في مجلس أسري يزينه سماحته رحمه الله تعالى</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وفي تمام الساعة الثانية عشر ليلاً شعر ببعض الآلام في القلب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وضيق في التنفس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الثالثة صباحاً اشتدت به الوعكة؛ فنقل إلى مستشفى الملك فيصل بالطائف؛ ليفارق بعدها الحياة</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وقبل وفاته كان يردد</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سبحان الله؛ </w:t>
      </w:r>
      <w:proofErr w:type="spellStart"/>
      <w:r w:rsidRPr="001D2A61">
        <w:rPr>
          <w:rFonts w:ascii="Traditional Arabic" w:hAnsi="Traditional Arabic" w:cs="Traditional Arabic"/>
          <w:sz w:val="32"/>
          <w:szCs w:val="32"/>
          <w:rtl/>
        </w:rPr>
        <w:t>والحمدلله</w:t>
      </w:r>
      <w:proofErr w:type="spellEnd"/>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والله أكبر</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كلمات لطالما ملأ بها ليله ونهاره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ولطالما رطب بها لسانه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لقد كان صباح الخميس صباحاً شديداً على المسلمين!</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وفي مكة تم غسله وتكفينه بمنزله في العزيزية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وشارك في غسله مجموعة من المشايخ والمحبين</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ورؤي وجهه وقد اكتسى بعلامات من الضياء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والنور الساطع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فكان بياضه شديداً يأخذ بالأبصار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ويبهر الألباب!</w:t>
      </w:r>
      <w:r w:rsidR="001D57CC">
        <w:rPr>
          <w:rFonts w:ascii="Traditional Arabic" w:hAnsi="Traditional Arabic" w:cs="Traditional Arabic"/>
          <w:sz w:val="32"/>
          <w:szCs w:val="32"/>
          <w:rtl/>
        </w:rPr>
        <w:t xml:space="preserve">. </w:t>
      </w:r>
    </w:p>
    <w:p w:rsidR="001D2A61" w:rsidRPr="001D2A61" w:rsidRDefault="0036383E" w:rsidP="00FF7A71">
      <w:pPr>
        <w:jc w:val="lowKashida"/>
        <w:rPr>
          <w:rFonts w:ascii="Traditional Arabic" w:hAnsi="Traditional Arabic" w:cs="Traditional Arabic"/>
          <w:sz w:val="32"/>
          <w:szCs w:val="32"/>
          <w:rtl/>
        </w:rPr>
      </w:pPr>
      <w:r>
        <w:rPr>
          <w:rFonts w:ascii="Traditional Arabic" w:hAnsi="Traditional Arabic" w:cs="Traditional Arabic"/>
          <w:sz w:val="32"/>
          <w:szCs w:val="32"/>
          <w:rtl/>
        </w:rPr>
        <w:t>وهنالك وفي الحرم الطاهر</w:t>
      </w:r>
      <w:r w:rsidR="001D2A61" w:rsidRPr="001D2A61">
        <w:rPr>
          <w:rFonts w:ascii="Traditional Arabic" w:hAnsi="Traditional Arabic" w:cs="Traditional Arabic"/>
          <w:sz w:val="32"/>
          <w:szCs w:val="32"/>
          <w:rtl/>
        </w:rPr>
        <w:t xml:space="preserve"> حيث بيت الله الحرام؛</w:t>
      </w:r>
      <w:r>
        <w:rPr>
          <w:rFonts w:ascii="Traditional Arabic" w:hAnsi="Traditional Arabic" w:cs="Traditional Arabic"/>
          <w:sz w:val="32"/>
          <w:szCs w:val="32"/>
          <w:rtl/>
        </w:rPr>
        <w:t xml:space="preserve"> توافد المسلمون من كل مكان</w:t>
      </w:r>
      <w:r>
        <w:rPr>
          <w:rFonts w:ascii="Traditional Arabic" w:hAnsi="Traditional Arabic" w:cs="Traditional Arabic" w:hint="cs"/>
          <w:sz w:val="32"/>
          <w:szCs w:val="32"/>
          <w:rtl/>
        </w:rPr>
        <w:t xml:space="preserve"> </w:t>
      </w:r>
      <w:r w:rsidR="001D2A61" w:rsidRPr="001D2A61">
        <w:rPr>
          <w:rFonts w:ascii="Traditional Arabic" w:hAnsi="Traditional Arabic" w:cs="Traditional Arabic"/>
          <w:sz w:val="32"/>
          <w:szCs w:val="32"/>
          <w:rtl/>
        </w:rPr>
        <w:t>ليشهدوا تش</w:t>
      </w:r>
      <w:r>
        <w:rPr>
          <w:rFonts w:ascii="Traditional Arabic" w:hAnsi="Traditional Arabic" w:cs="Traditional Arabic"/>
          <w:sz w:val="32"/>
          <w:szCs w:val="32"/>
          <w:rtl/>
        </w:rPr>
        <w:t>ييع جنازة الإمام شيخ الإسلام</w:t>
      </w:r>
      <w:r w:rsidR="001D2A61" w:rsidRPr="001D2A61">
        <w:rPr>
          <w:rFonts w:ascii="Traditional Arabic" w:hAnsi="Traditional Arabic" w:cs="Traditional Arabic"/>
          <w:sz w:val="32"/>
          <w:szCs w:val="32"/>
          <w:rtl/>
        </w:rPr>
        <w:t xml:space="preserve"> الذي شهد له بالعلم الموافق والمخالف!</w:t>
      </w:r>
      <w:r w:rsidR="001D57CC">
        <w:rPr>
          <w:rFonts w:ascii="Traditional Arabic" w:hAnsi="Traditional Arabic" w:cs="Traditional Arabic"/>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فيا لله! من يوم ما أشد الزحام فيه! امتلأ المسجد الحرام بالخلق! وضاقت ساحاته عن حمل الناس! وقد قدر عدد من شهده بمليونين! الكل يلهج بالدعاء والاستغف</w:t>
      </w:r>
      <w:r w:rsidR="0036383E">
        <w:rPr>
          <w:rFonts w:ascii="Traditional Arabic" w:hAnsi="Traditional Arabic" w:cs="Traditional Arabic"/>
          <w:sz w:val="32"/>
          <w:szCs w:val="32"/>
          <w:rtl/>
        </w:rPr>
        <w:t>ار لهذا الإمام</w:t>
      </w:r>
      <w:r w:rsidR="001D57CC">
        <w:rPr>
          <w:rFonts w:ascii="Traditional Arabic" w:hAnsi="Traditional Arabic" w:cs="Traditional Arabic"/>
          <w:sz w:val="32"/>
          <w:szCs w:val="32"/>
          <w:rtl/>
        </w:rPr>
        <w:t xml:space="preserve">. </w:t>
      </w:r>
    </w:p>
    <w:p w:rsidR="001D2A61" w:rsidRPr="001D2A61" w:rsidRDefault="001D2A61" w:rsidP="001D2A61">
      <w:pPr>
        <w:ind w:firstLine="527"/>
        <w:jc w:val="center"/>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يوم الجنائز أنت أكبر شاهدٍ           </w:t>
      </w:r>
      <w:proofErr w:type="spellStart"/>
      <w:r w:rsidRPr="001D2A61">
        <w:rPr>
          <w:rFonts w:ascii="Traditional Arabic" w:hAnsi="Traditional Arabic" w:cs="Traditional Arabic"/>
          <w:sz w:val="32"/>
          <w:szCs w:val="32"/>
          <w:rtl/>
        </w:rPr>
        <w:t>للمفترى</w:t>
      </w:r>
      <w:proofErr w:type="spellEnd"/>
      <w:r w:rsidRPr="001D2A61">
        <w:rPr>
          <w:rFonts w:ascii="Traditional Arabic" w:hAnsi="Traditional Arabic" w:cs="Traditional Arabic"/>
          <w:sz w:val="32"/>
          <w:szCs w:val="32"/>
          <w:rtl/>
        </w:rPr>
        <w:t xml:space="preserve"> والعالم الرباني</w:t>
      </w:r>
    </w:p>
    <w:p w:rsidR="001D2A61" w:rsidRPr="001D2A61" w:rsidRDefault="001D2A61" w:rsidP="001D2A61">
      <w:pPr>
        <w:ind w:firstLine="527"/>
        <w:jc w:val="center"/>
        <w:rPr>
          <w:rFonts w:ascii="Traditional Arabic" w:hAnsi="Traditional Arabic" w:cs="Traditional Arabic"/>
          <w:sz w:val="32"/>
          <w:szCs w:val="32"/>
          <w:rtl/>
        </w:rPr>
      </w:pPr>
      <w:r w:rsidRPr="001D2A61">
        <w:rPr>
          <w:rFonts w:ascii="Traditional Arabic" w:hAnsi="Traditional Arabic" w:cs="Traditional Arabic"/>
          <w:sz w:val="32"/>
          <w:szCs w:val="32"/>
          <w:rtl/>
        </w:rPr>
        <w:t>تروي جنازتكم جنازة أحمد         أعني ابن حنبل أو فتى حرَّانِ</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وكانت الصلا</w:t>
      </w:r>
      <w:r w:rsidR="0036383E">
        <w:rPr>
          <w:rFonts w:ascii="Traditional Arabic" w:hAnsi="Traditional Arabic" w:cs="Traditional Arabic"/>
          <w:sz w:val="32"/>
          <w:szCs w:val="32"/>
          <w:rtl/>
        </w:rPr>
        <w:t>ة على الجنازة بعد صلاة الجمعة</w:t>
      </w:r>
      <w:r w:rsidR="0036383E">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من يوم ثمان وعشرين من شهر الله المح</w:t>
      </w:r>
      <w:r w:rsidR="0036383E">
        <w:rPr>
          <w:rFonts w:ascii="Traditional Arabic" w:hAnsi="Traditional Arabic" w:cs="Traditional Arabic"/>
          <w:sz w:val="32"/>
          <w:szCs w:val="32"/>
          <w:rtl/>
        </w:rPr>
        <w:t>رم من سنة ألف وأربعمائة وعشرين</w:t>
      </w:r>
      <w:r w:rsidR="001D57CC">
        <w:rPr>
          <w:rFonts w:ascii="Traditional Arabic" w:hAnsi="Traditional Arabic" w:cs="Traditional Arabic" w:hint="cs"/>
          <w:sz w:val="32"/>
          <w:szCs w:val="32"/>
          <w:rtl/>
        </w:rPr>
        <w:t xml:space="preserve">. </w:t>
      </w:r>
    </w:p>
    <w:p w:rsidR="001D2A61" w:rsidRPr="001D2A61" w:rsidRDefault="001D2A61" w:rsidP="00FF7A71">
      <w:pPr>
        <w:jc w:val="lowKashida"/>
        <w:rPr>
          <w:rFonts w:ascii="Traditional Arabic" w:hAnsi="Traditional Arabic" w:cs="Traditional Arabic"/>
          <w:sz w:val="32"/>
          <w:szCs w:val="32"/>
          <w:rtl/>
        </w:rPr>
      </w:pPr>
      <w:r w:rsidRPr="001D2A61">
        <w:rPr>
          <w:rFonts w:ascii="Traditional Arabic" w:hAnsi="Traditional Arabic" w:cs="Traditional Arabic"/>
          <w:sz w:val="32"/>
          <w:szCs w:val="32"/>
          <w:rtl/>
        </w:rPr>
        <w:t>ف</w:t>
      </w:r>
      <w:r w:rsidR="0036383E">
        <w:rPr>
          <w:rFonts w:ascii="Traditional Arabic" w:hAnsi="Traditional Arabic" w:cs="Traditional Arabic"/>
          <w:sz w:val="32"/>
          <w:szCs w:val="32"/>
          <w:rtl/>
        </w:rPr>
        <w:t>رحم الله ابن باز في المرحومين</w:t>
      </w:r>
      <w:r w:rsidR="001D57CC">
        <w:rPr>
          <w:rFonts w:ascii="Traditional Arabic" w:hAnsi="Traditional Arabic" w:cs="Traditional Arabic" w:hint="cs"/>
          <w:sz w:val="32"/>
          <w:szCs w:val="32"/>
          <w:rtl/>
        </w:rPr>
        <w:t xml:space="preserve">، </w:t>
      </w:r>
      <w:r w:rsidR="0036383E">
        <w:rPr>
          <w:rFonts w:ascii="Traditional Arabic" w:hAnsi="Traditional Arabic" w:cs="Traditional Arabic"/>
          <w:sz w:val="32"/>
          <w:szCs w:val="32"/>
          <w:rtl/>
        </w:rPr>
        <w:t>وأنزله منازل الشهداء والصديقين</w:t>
      </w:r>
      <w:r w:rsidR="001D57CC">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وأعلى مقامه بمرافقة النبيين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Default="001D2A61" w:rsidP="001D2A61">
      <w:pPr>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قراءة تحليلية لسيرة ومسيرة الشيخ عبد العزيز بن باز رحمه الله  </w:t>
      </w:r>
      <w:r w:rsidRPr="001D2A61">
        <w:rPr>
          <w:rStyle w:val="a4"/>
          <w:rFonts w:ascii="Traditional Arabic" w:hAnsi="Traditional Arabic" w:cs="Traditional Arabic"/>
          <w:sz w:val="32"/>
          <w:szCs w:val="32"/>
          <w:rtl/>
        </w:rPr>
        <w:footnoteReference w:id="6"/>
      </w:r>
    </w:p>
    <w:p w:rsidR="00FF7A71" w:rsidRDefault="00FF7A71" w:rsidP="001D2A61">
      <w:pPr>
        <w:rPr>
          <w:rFonts w:ascii="Traditional Arabic" w:hAnsi="Traditional Arabic" w:cs="Traditional Arabic"/>
          <w:sz w:val="32"/>
          <w:szCs w:val="32"/>
          <w:rtl/>
        </w:rPr>
      </w:pPr>
    </w:p>
    <w:p w:rsidR="00FF7A71" w:rsidRPr="001D2A61" w:rsidRDefault="00FF7A71" w:rsidP="001D2A61">
      <w:pPr>
        <w:rPr>
          <w:rFonts w:ascii="Traditional Arabic" w:hAnsi="Traditional Arabic" w:cs="Traditional Arabic"/>
          <w:sz w:val="32"/>
          <w:szCs w:val="32"/>
          <w:rtl/>
        </w:rPr>
      </w:pPr>
    </w:p>
    <w:p w:rsidR="001D2A61" w:rsidRPr="00FF7A71" w:rsidRDefault="001D2A61" w:rsidP="001D2A61">
      <w:pPr>
        <w:jc w:val="both"/>
        <w:rPr>
          <w:rFonts w:ascii="Simplified Arabic" w:hAnsi="Simplified Arabic" w:cs="Simplified Arabic"/>
          <w:b/>
          <w:bCs/>
          <w:color w:val="FF0000"/>
          <w:sz w:val="32"/>
          <w:szCs w:val="32"/>
        </w:rPr>
      </w:pPr>
      <w:r w:rsidRPr="00FF7A71">
        <w:rPr>
          <w:rFonts w:ascii="Simplified Arabic" w:hAnsi="Simplified Arabic" w:cs="Simplified Arabic"/>
          <w:b/>
          <w:bCs/>
          <w:color w:val="FF0000"/>
          <w:sz w:val="32"/>
          <w:szCs w:val="32"/>
          <w:rtl/>
        </w:rPr>
        <w:t>أولا</w:t>
      </w:r>
      <w:r w:rsidR="001562A8">
        <w:rPr>
          <w:rFonts w:ascii="Simplified Arabic" w:hAnsi="Simplified Arabic" w:cs="Simplified Arabic"/>
          <w:b/>
          <w:bCs/>
          <w:color w:val="FF0000"/>
          <w:sz w:val="32"/>
          <w:szCs w:val="32"/>
          <w:rtl/>
        </w:rPr>
        <w:t>..</w:t>
      </w:r>
      <w:r w:rsidR="001D57CC">
        <w:rPr>
          <w:rFonts w:ascii="Simplified Arabic" w:hAnsi="Simplified Arabic" w:cs="Simplified Arabic"/>
          <w:b/>
          <w:bCs/>
          <w:color w:val="FF0000"/>
          <w:sz w:val="32"/>
          <w:szCs w:val="32"/>
          <w:rtl/>
        </w:rPr>
        <w:t xml:space="preserve"> </w:t>
      </w:r>
      <w:r w:rsidR="001562A8">
        <w:rPr>
          <w:rFonts w:ascii="Simplified Arabic" w:hAnsi="Simplified Arabic" w:cs="Simplified Arabic"/>
          <w:b/>
          <w:bCs/>
          <w:color w:val="FF0000"/>
          <w:sz w:val="32"/>
          <w:szCs w:val="32"/>
          <w:rtl/>
        </w:rPr>
        <w:t>..</w:t>
      </w:r>
      <w:r w:rsidR="001D57CC">
        <w:rPr>
          <w:rFonts w:ascii="Simplified Arabic" w:hAnsi="Simplified Arabic" w:cs="Simplified Arabic"/>
          <w:b/>
          <w:bCs/>
          <w:color w:val="FF0000"/>
          <w:sz w:val="32"/>
          <w:szCs w:val="32"/>
          <w:rtl/>
        </w:rPr>
        <w:t xml:space="preserve"> </w:t>
      </w:r>
      <w:r w:rsidRPr="00FF7A71">
        <w:rPr>
          <w:rFonts w:ascii="Simplified Arabic" w:hAnsi="Simplified Arabic" w:cs="Simplified Arabic"/>
          <w:b/>
          <w:bCs/>
          <w:color w:val="FF0000"/>
          <w:sz w:val="32"/>
          <w:szCs w:val="32"/>
          <w:rtl/>
        </w:rPr>
        <w:t>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صحيح أنه أعمى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لكن إذا عرضت مشكلة تجد المبصرين يبحثون عنه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وصحيح أنه كفيف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لكن لا يكف - عند النازلة - ذوو العقول والأحلام في التنقيب عنه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9D1093" w:rsidRDefault="001D2A61" w:rsidP="00FF7A71">
      <w:pPr>
        <w:jc w:val="both"/>
        <w:rPr>
          <w:rFonts w:ascii="Traditional Arabic" w:hAnsi="Traditional Arabic" w:cs="Traditional Arabic"/>
          <w:sz w:val="32"/>
          <w:szCs w:val="32"/>
          <w:rtl/>
        </w:rPr>
      </w:pPr>
      <w:r w:rsidRPr="009D1093">
        <w:rPr>
          <w:rFonts w:ascii="Traditional Arabic" w:hAnsi="Traditional Arabic" w:cs="Traditional Arabic"/>
          <w:sz w:val="32"/>
          <w:szCs w:val="32"/>
          <w:rtl/>
        </w:rPr>
        <w:t>وصحيح أنه لا يرى لكن تجد من يرى لا يطمئن حتى يفتش عنه ويستفتيه</w:t>
      </w:r>
      <w:r w:rsidR="001D57CC">
        <w:rPr>
          <w:rFonts w:ascii="Traditional Arabic" w:hAnsi="Traditional Arabic" w:cs="Traditional Arabic"/>
          <w:sz w:val="32"/>
          <w:szCs w:val="32"/>
          <w:rtl/>
        </w:rPr>
        <w:t xml:space="preserve">، </w:t>
      </w:r>
      <w:r w:rsidRPr="009D1093">
        <w:rPr>
          <w:rFonts w:ascii="Traditional Arabic" w:hAnsi="Traditional Arabic" w:cs="Traditional Arabic"/>
          <w:sz w:val="32"/>
          <w:szCs w:val="32"/>
          <w:rtl/>
        </w:rPr>
        <w:t>هو «الشيخ عبد العزيز بن باز» تفسيراً لقوله تعالى</w:t>
      </w:r>
      <w:r w:rsidR="001D57CC">
        <w:rPr>
          <w:rFonts w:ascii="Traditional Arabic" w:hAnsi="Traditional Arabic" w:cs="Traditional Arabic" w:hint="cs"/>
          <w:sz w:val="32"/>
          <w:szCs w:val="32"/>
          <w:rtl/>
        </w:rPr>
        <w:t>:</w:t>
      </w:r>
      <w:r w:rsidR="000F1260" w:rsidRPr="009D1093">
        <w:rPr>
          <w:rFonts w:ascii="Traditional Arabic" w:hAnsi="Traditional Arabic" w:cs="Traditional Arabic" w:hint="cs"/>
          <w:sz w:val="32"/>
          <w:szCs w:val="32"/>
          <w:rtl/>
        </w:rPr>
        <w:t xml:space="preserve"> </w:t>
      </w:r>
      <w:r w:rsidR="000F1260" w:rsidRPr="009D1093">
        <w:rPr>
          <w:rFonts w:ascii="Traditional Arabic" w:hAnsi="Traditional Arabic" w:cs="Traditional Arabic"/>
          <w:sz w:val="32"/>
          <w:szCs w:val="32"/>
          <w:rtl/>
        </w:rPr>
        <w:t>{</w:t>
      </w:r>
      <w:r w:rsidR="000F1260" w:rsidRPr="009D1093">
        <w:rPr>
          <w:rFonts w:ascii="Traditional Arabic" w:hAnsi="Traditional Arabic" w:cs="Traditional Arabic" w:hint="eastAsia"/>
          <w:sz w:val="32"/>
          <w:szCs w:val="32"/>
          <w:rtl/>
        </w:rPr>
        <w:t>أَفَلَمْ</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يَسِيرُوا</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فِي</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الْأَرْضِ</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فَتَكُونَ</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لَهُمْ</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قُلُوبٌ</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يَعْقِلُونَ</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بِهَا</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أَوْ</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آذَانٌ</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يَسْمَعُونَ</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بِهَا</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فَإِنَّهَا</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لَا</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تَعْمَى</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الْأَبْصَارُ</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وَلَكِن</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تَعْمَى</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الْقُلُوبُ</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الَّتِي</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فِي</w:t>
      </w:r>
      <w:r w:rsidR="000F1260" w:rsidRPr="009D1093">
        <w:rPr>
          <w:rFonts w:ascii="Traditional Arabic" w:hAnsi="Traditional Arabic" w:cs="Traditional Arabic"/>
          <w:sz w:val="32"/>
          <w:szCs w:val="32"/>
          <w:rtl/>
        </w:rPr>
        <w:t xml:space="preserve"> </w:t>
      </w:r>
      <w:r w:rsidR="000F1260" w:rsidRPr="009D1093">
        <w:rPr>
          <w:rFonts w:ascii="Traditional Arabic" w:hAnsi="Traditional Arabic" w:cs="Traditional Arabic" w:hint="eastAsia"/>
          <w:sz w:val="32"/>
          <w:szCs w:val="32"/>
          <w:rtl/>
        </w:rPr>
        <w:t>الصُّدُورِ</w:t>
      </w:r>
      <w:r w:rsidR="000F1260" w:rsidRPr="009D1093">
        <w:rPr>
          <w:rFonts w:ascii="Traditional Arabic" w:hAnsi="Traditional Arabic" w:cs="Traditional Arabic"/>
          <w:sz w:val="32"/>
          <w:szCs w:val="32"/>
          <w:rtl/>
        </w:rPr>
        <w:t>}</w:t>
      </w:r>
      <w:r w:rsidRPr="009D1093">
        <w:rPr>
          <w:rFonts w:ascii="Traditional Arabic" w:hAnsi="Traditional Arabic" w:cs="Traditional Arabic"/>
          <w:sz w:val="32"/>
          <w:szCs w:val="32"/>
          <w:rtl/>
        </w:rPr>
        <w:t xml:space="preserve"> [الحـج</w:t>
      </w:r>
      <w:r w:rsidR="001D57CC">
        <w:rPr>
          <w:rFonts w:ascii="Traditional Arabic" w:hAnsi="Traditional Arabic" w:cs="Traditional Arabic"/>
          <w:sz w:val="32"/>
          <w:szCs w:val="32"/>
          <w:rtl/>
        </w:rPr>
        <w:t>:</w:t>
      </w:r>
      <w:r w:rsidRPr="009D1093">
        <w:rPr>
          <w:rFonts w:ascii="Traditional Arabic" w:hAnsi="Traditional Arabic" w:cs="Traditional Arabic"/>
          <w:sz w:val="32"/>
          <w:szCs w:val="32"/>
          <w:rtl/>
        </w:rPr>
        <w:t xml:space="preserve"> 46]</w:t>
      </w:r>
      <w:r w:rsidR="001D57CC">
        <w:rPr>
          <w:rFonts w:ascii="Traditional Arabic" w:hAnsi="Traditional Arabic" w:cs="Traditional Arabic"/>
          <w:sz w:val="32"/>
          <w:szCs w:val="32"/>
          <w:rtl/>
        </w:rPr>
        <w:t xml:space="preserve">. </w:t>
      </w:r>
      <w:r w:rsidRPr="009D1093">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9D1093">
        <w:rPr>
          <w:rFonts w:ascii="Traditional Arabic" w:hAnsi="Traditional Arabic" w:cs="Traditional Arabic"/>
          <w:sz w:val="32"/>
          <w:szCs w:val="32"/>
          <w:rtl/>
        </w:rPr>
        <w:lastRenderedPageBreak/>
        <w:t>وسبب التفتيش والبحث والتنقيب ما يملكه - رحمه الله - من الإدراك</w:t>
      </w:r>
      <w:r w:rsidR="001D57CC">
        <w:rPr>
          <w:rFonts w:ascii="Traditional Arabic" w:hAnsi="Traditional Arabic" w:cs="Traditional Arabic"/>
          <w:sz w:val="32"/>
          <w:szCs w:val="32"/>
          <w:rtl/>
        </w:rPr>
        <w:t xml:space="preserve">، </w:t>
      </w:r>
      <w:r w:rsidRPr="009D1093">
        <w:rPr>
          <w:rFonts w:ascii="Traditional Arabic" w:hAnsi="Traditional Arabic" w:cs="Traditional Arabic"/>
          <w:sz w:val="32"/>
          <w:szCs w:val="32"/>
          <w:rtl/>
        </w:rPr>
        <w:t>القوي للأمور</w:t>
      </w:r>
      <w:r w:rsidR="001D57CC">
        <w:rPr>
          <w:rFonts w:ascii="Traditional Arabic" w:hAnsi="Traditional Arabic" w:cs="Traditional Arabic"/>
          <w:sz w:val="32"/>
          <w:szCs w:val="32"/>
          <w:rtl/>
        </w:rPr>
        <w:t xml:space="preserve">، </w:t>
      </w:r>
      <w:r w:rsidRPr="009D1093">
        <w:rPr>
          <w:rFonts w:ascii="Traditional Arabic" w:hAnsi="Traditional Arabic" w:cs="Traditional Arabic"/>
          <w:sz w:val="32"/>
          <w:szCs w:val="32"/>
          <w:rtl/>
        </w:rPr>
        <w:t>والأعمى</w:t>
      </w:r>
      <w:r w:rsidRPr="001D2A61">
        <w:rPr>
          <w:rFonts w:ascii="Traditional Arabic" w:hAnsi="Traditional Arabic" w:cs="Traditional Arabic"/>
          <w:sz w:val="32"/>
          <w:szCs w:val="32"/>
          <w:rtl/>
        </w:rPr>
        <w:t xml:space="preserve"> يشترك مع البصير في قوة الإدراك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وقد يفوقه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قيل لبشار بن برد</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إنك تأتي بالمعجب والتشبيه القريب مع أنك أعمى؟! فقال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«عدم النظر يقوي ذكاء القلب ويقطع عنه الشغل» </w:t>
      </w:r>
      <w:r w:rsidRPr="001D2A61">
        <w:rPr>
          <w:rStyle w:val="a4"/>
          <w:rFonts w:ascii="Traditional Arabic" w:hAnsi="Traditional Arabic" w:cs="Traditional Arabic"/>
          <w:sz w:val="32"/>
          <w:szCs w:val="32"/>
          <w:rtl/>
        </w:rPr>
        <w:footnoteReference w:id="7"/>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بل هناك من يرى أن المشاهدة قد تكون في بعض الأحيان سبباً في عدم إتاحة المجال للتدبر والتفكر الهادف إلى تنمية ملكات العقل والإبداع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يقول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ناجي حلواني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«لا يتيح التليفزيون مجالاً للتخيل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لأنه يشغل حواس المشاهد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يسمح له بأن ُيحَلَّق في خياله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وذلك بعكس الراديو الذي يتيح للإنسان فرصة للتخيل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وكذلك الكتاب الذي يجعل القارئ يسبح في أحداث رواية من الروايات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فالمطلوب هنا الخيال الهادف إلى تنمية ملكات العقل في التخيل والإبداع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وإثارة التطلعات نحو حياة أفضل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والعمل الجاد على تحقيقها» </w:t>
      </w:r>
      <w:r w:rsidRPr="001D2A61">
        <w:rPr>
          <w:rStyle w:val="a4"/>
          <w:rFonts w:ascii="Traditional Arabic" w:hAnsi="Traditional Arabic" w:cs="Traditional Arabic"/>
          <w:sz w:val="32"/>
          <w:szCs w:val="32"/>
          <w:rtl/>
        </w:rPr>
        <w:footnoteReference w:id="8"/>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ومَنْ تدبر حياةَ هذا الإمام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واستقرأَ أحوالَه تبين كيف كتب الله له أن يعيشَ محبوباً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 له أعداء مع تميزه على غيره ومخالفته 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من النادر جدًّا؛ لأن التميزَ سببٌ في خلق الأعداء وعلة للبغضاء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يقول الفيلسوف الفرنسي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«إذا أردتَ أن تخلق الأعداء فتميز على أصدقائك</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وإذا أردتَ الأصدقاء فدعهم يتميزون عنك»</w:t>
      </w:r>
      <w:r w:rsidRPr="001D2A61">
        <w:rPr>
          <w:rStyle w:val="a4"/>
          <w:rFonts w:ascii="Traditional Arabic" w:hAnsi="Traditional Arabic" w:cs="Traditional Arabic"/>
          <w:sz w:val="32"/>
          <w:szCs w:val="32"/>
          <w:rtl/>
        </w:rPr>
        <w:footnoteReference w:id="9"/>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وكيف استطاع ذلك مع أن المعاصرة سبب للمنافرة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وكيف استطاع أن يبقى متمسكاً بمبادئه لا يتنازل عنها مع شدة النوازل وقوة الأزمات فمن كان عنده قوة إدراك ولديه تدبر قوي كان باستطاعته إدارة الأزمات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ووصف دوائها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فليست العبرة بالبصر والمشاهدة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العبرة بالإبصار القلبي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الذي هو محل الإدراك والتفكر العقليين في إدارة الأزمات وتشخيص القضايا وحلّ المعضلات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ووصف الدواء وتحضير العلاج</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والسمع كاف للإبصار القلبي لذلك كان من شروط النبوة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والعلماء ورثة الأنبياء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قال الصفدي - رحمه الله -</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«فضل كثير من العلماء السمعَ على البصر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وقالوا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 السمع شرط في النبوة بخلاف البصر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ولذلك لم يأت في الأنبياء - عليهم الصلاة والسلام - من كان أصم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وجاء فيهم من طرأ عليه العمى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وقالوا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بالسمع تصل نتائج العقول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w:t>
      </w:r>
      <w:r w:rsidR="009D1093">
        <w:rPr>
          <w:rFonts w:ascii="Traditional Arabic" w:hAnsi="Traditional Arabic" w:cs="Traditional Arabic"/>
          <w:sz w:val="32"/>
          <w:szCs w:val="32"/>
          <w:rtl/>
        </w:rPr>
        <w:t>لسمع كأنه سبب لاستكمال العقل</w:t>
      </w:r>
      <w:r w:rsidR="001562A8">
        <w:rPr>
          <w:rFonts w:ascii="Traditional Arabic" w:hAnsi="Traditional Arabic" w:cs="Traditional Arabic" w:hint="cs"/>
          <w:sz w:val="32"/>
          <w:szCs w:val="32"/>
          <w:rtl/>
        </w:rPr>
        <w:t>..</w:t>
      </w:r>
      <w:r w:rsidR="001D57CC">
        <w:rPr>
          <w:rFonts w:ascii="Traditional Arabic" w:hAnsi="Traditional Arabic" w:cs="Traditional Arabic" w:hint="cs"/>
          <w:sz w:val="32"/>
          <w:szCs w:val="32"/>
          <w:rtl/>
        </w:rPr>
        <w:t xml:space="preserve"> </w:t>
      </w:r>
      <w:r w:rsidR="009D1093">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قلت</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ولا شك أن أدلة فضيلة السمع أقوى من أدلة فضيلة البصر» </w:t>
      </w:r>
      <w:r w:rsidRPr="001D2A61">
        <w:rPr>
          <w:rStyle w:val="a4"/>
          <w:rFonts w:ascii="Traditional Arabic" w:hAnsi="Traditional Arabic" w:cs="Traditional Arabic"/>
          <w:sz w:val="32"/>
          <w:szCs w:val="32"/>
          <w:rtl/>
        </w:rPr>
        <w:footnoteReference w:id="10"/>
      </w:r>
      <w:r w:rsidRPr="001D2A61">
        <w:rPr>
          <w:rFonts w:ascii="Traditional Arabic" w:hAnsi="Traditional Arabic" w:cs="Traditional Arabic"/>
          <w:sz w:val="32"/>
          <w:szCs w:val="32"/>
          <w:rtl/>
        </w:rPr>
        <w:t xml:space="preserve"> ا هـ</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يقول العلامة محمد رشيد رضا - رحمه الله - بمعنى كلامه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 كثيراً ممن ينظرون للقضايا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ويقومون بإدارة الأزمات - كالعلماء وفلاسفة السياسة والاقتصاد والاجتماع أناس منغلقون في غرف وقابعون في دور»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أي أنهم لم ينتقلوا إلى مسرح الأحداث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يرحلوا إلى مواقع الأزمات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يشاهدوها وجهاً لوجه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نقلت إليهم الأخبار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لذلك لم يكن الصحفي الذي يتنقل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ويرحل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ويشاهد هو المشخص للقضايا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والمخطط لإدارة الأزمات والأحداث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غيره أفضل منه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وله اعتبار أكبر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ولديه حلُُّ للقضية والمخرج من الأزمة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فالإمام عبد العزيز بن باز كفيف لكن فهم القاصي أنه قادر على حل مشكلته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وعرف الداني أنه باستطاعته أن يرفع حرجه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وعرف مَنْ في الشرق والغرب أن لديه إدراكاً لحل الأزمة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يقول 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سعد الشويعر مستشار الشيخ</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«المسلمون في مشارق الأرض ومغاربها عندما يختلفون في أمر وتكثر أمامهم الآراء يلجئون بالهاتف من أي أرض لسماحة الشيخ عبد العزيز بن باز فيرضون بما يوجههم إليه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والجاليات الإسلامية في أنحاء المعمورة - رغم أنه لم يغادر المملكة طوال عمره - لا يحل قضاياهم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يريح قلوبهم في أي أمر يريدون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يبذل الجاه لبناء مساجدهم ومراكزهم أو يمدهم بالكتب إلا الشيخ عبد العزيز بن باز»</w:t>
      </w:r>
      <w:r w:rsidRPr="001D2A61">
        <w:rPr>
          <w:rStyle w:val="a4"/>
          <w:rFonts w:ascii="Traditional Arabic" w:hAnsi="Traditional Arabic" w:cs="Traditional Arabic"/>
          <w:sz w:val="32"/>
          <w:szCs w:val="32"/>
          <w:rtl/>
        </w:rPr>
        <w:footnoteReference w:id="11"/>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يقول 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عثمان </w:t>
      </w:r>
      <w:proofErr w:type="spellStart"/>
      <w:r w:rsidRPr="001D2A61">
        <w:rPr>
          <w:rFonts w:ascii="Traditional Arabic" w:hAnsi="Traditional Arabic" w:cs="Traditional Arabic"/>
          <w:sz w:val="32"/>
          <w:szCs w:val="32"/>
          <w:rtl/>
        </w:rPr>
        <w:t>الرواف</w:t>
      </w:r>
      <w:proofErr w:type="spellEnd"/>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عندما كنتُ رئيساً لقسم العلوم السياسية بجامعة الملك سعود زارنا في القسم أستاذ السياسة في جامعة «</w:t>
      </w:r>
      <w:proofErr w:type="spellStart"/>
      <w:r w:rsidRPr="001D2A61">
        <w:rPr>
          <w:rFonts w:ascii="Traditional Arabic" w:hAnsi="Traditional Arabic" w:cs="Traditional Arabic"/>
          <w:sz w:val="32"/>
          <w:szCs w:val="32"/>
          <w:rtl/>
        </w:rPr>
        <w:t>كونيز</w:t>
      </w:r>
      <w:proofErr w:type="spellEnd"/>
      <w:r w:rsidRPr="001D2A61">
        <w:rPr>
          <w:rFonts w:ascii="Traditional Arabic" w:hAnsi="Traditional Arabic" w:cs="Traditional Arabic"/>
          <w:sz w:val="32"/>
          <w:szCs w:val="32"/>
          <w:rtl/>
        </w:rPr>
        <w:t>» في كندا - باكستاني الأصل - فأبدى رغبة في زيارة الشيخ عبد العزيز بن باز - رحمه الله -</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قال الدكتور عثمان واصفاً الزيارة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فصوت رنين الهواتف العديدة الموجودة في مكتبه لا ينقطع ما دام الشيخ يعمل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ومساعدوه يردون على المخاطبين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ويطلبون منهم الانتظار حتى ينتهي الشيخ من مخاطبة المتحدث الآخر في المكالمة الأخرى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المسئولون يسألون الشيخ عن قضية مهمة تواجههم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وعامة الناس يستفتونه في أمورهم الصغيرة والكبيرة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الرجال والنساء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الأغنياء والفقراء من المدن والقرى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من داخل المملكة وخارجها يستفتون مفتي المملكة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أو يكتبون إليه لكي يسألوه عن أمور عديدة متنوعة </w:t>
      </w:r>
      <w:r w:rsidRPr="001D2A61">
        <w:rPr>
          <w:rStyle w:val="a4"/>
          <w:rFonts w:ascii="Traditional Arabic" w:hAnsi="Traditional Arabic" w:cs="Traditional Arabic"/>
          <w:sz w:val="32"/>
          <w:szCs w:val="32"/>
          <w:rtl/>
        </w:rPr>
        <w:footnoteReference w:id="12"/>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فكون الشخص لا يرى بسبب العمى أو بعلة الانغلاق في الدور لا يدل على عدم قدرته على إدارة الأزمات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فما بالك بمن كان إدراكه القوي وقوة تدبره يفسر قوله تعالى</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622D37" w:rsidRPr="00622D37">
        <w:rPr>
          <w:rFonts w:ascii="Traditional Arabic" w:hAnsi="Traditional Arabic" w:cs="Traditional Arabic"/>
          <w:spacing w:val="-4"/>
          <w:sz w:val="32"/>
          <w:szCs w:val="32"/>
          <w:rtl/>
        </w:rPr>
        <w:t>{</w:t>
      </w:r>
      <w:r w:rsidR="00622D37" w:rsidRPr="00622D37">
        <w:rPr>
          <w:rFonts w:ascii="Traditional Arabic" w:hAnsi="Traditional Arabic" w:cs="Traditional Arabic" w:hint="eastAsia"/>
          <w:spacing w:val="-4"/>
          <w:sz w:val="32"/>
          <w:szCs w:val="32"/>
          <w:rtl/>
        </w:rPr>
        <w:t>يَا</w:t>
      </w:r>
      <w:r w:rsidR="00622D37" w:rsidRPr="00622D37">
        <w:rPr>
          <w:rFonts w:ascii="Traditional Arabic" w:hAnsi="Traditional Arabic" w:cs="Traditional Arabic"/>
          <w:spacing w:val="-4"/>
          <w:sz w:val="32"/>
          <w:szCs w:val="32"/>
          <w:rtl/>
        </w:rPr>
        <w:t xml:space="preserve"> </w:t>
      </w:r>
      <w:r w:rsidR="00622D37" w:rsidRPr="00622D37">
        <w:rPr>
          <w:rFonts w:ascii="Traditional Arabic" w:hAnsi="Traditional Arabic" w:cs="Traditional Arabic" w:hint="eastAsia"/>
          <w:spacing w:val="-4"/>
          <w:sz w:val="32"/>
          <w:szCs w:val="32"/>
          <w:rtl/>
        </w:rPr>
        <w:t>أَيُّهَا</w:t>
      </w:r>
      <w:r w:rsidR="00622D37" w:rsidRPr="00622D37">
        <w:rPr>
          <w:rFonts w:ascii="Traditional Arabic" w:hAnsi="Traditional Arabic" w:cs="Traditional Arabic"/>
          <w:spacing w:val="-4"/>
          <w:sz w:val="32"/>
          <w:szCs w:val="32"/>
          <w:rtl/>
        </w:rPr>
        <w:t xml:space="preserve"> </w:t>
      </w:r>
      <w:r w:rsidR="00622D37" w:rsidRPr="00622D37">
        <w:rPr>
          <w:rFonts w:ascii="Traditional Arabic" w:hAnsi="Traditional Arabic" w:cs="Traditional Arabic" w:hint="eastAsia"/>
          <w:spacing w:val="-4"/>
          <w:sz w:val="32"/>
          <w:szCs w:val="32"/>
          <w:rtl/>
        </w:rPr>
        <w:t>الَّذِينَ</w:t>
      </w:r>
      <w:r w:rsidR="00622D37" w:rsidRPr="00622D37">
        <w:rPr>
          <w:rFonts w:ascii="Traditional Arabic" w:hAnsi="Traditional Arabic" w:cs="Traditional Arabic"/>
          <w:spacing w:val="-4"/>
          <w:sz w:val="32"/>
          <w:szCs w:val="32"/>
          <w:rtl/>
        </w:rPr>
        <w:t xml:space="preserve"> </w:t>
      </w:r>
      <w:r w:rsidR="00622D37" w:rsidRPr="00622D37">
        <w:rPr>
          <w:rFonts w:ascii="Traditional Arabic" w:hAnsi="Traditional Arabic" w:cs="Traditional Arabic" w:hint="eastAsia"/>
          <w:spacing w:val="-4"/>
          <w:sz w:val="32"/>
          <w:szCs w:val="32"/>
          <w:rtl/>
        </w:rPr>
        <w:t>آمَنُواْ</w:t>
      </w:r>
      <w:r w:rsidR="00622D37" w:rsidRPr="00622D37">
        <w:rPr>
          <w:rFonts w:ascii="Traditional Arabic" w:hAnsi="Traditional Arabic" w:cs="Traditional Arabic"/>
          <w:spacing w:val="-4"/>
          <w:sz w:val="32"/>
          <w:szCs w:val="32"/>
          <w:rtl/>
        </w:rPr>
        <w:t xml:space="preserve"> </w:t>
      </w:r>
      <w:r w:rsidR="00622D37" w:rsidRPr="00622D37">
        <w:rPr>
          <w:rFonts w:ascii="Traditional Arabic" w:hAnsi="Traditional Arabic" w:cs="Traditional Arabic" w:hint="eastAsia"/>
          <w:spacing w:val="-4"/>
          <w:sz w:val="32"/>
          <w:szCs w:val="32"/>
          <w:rtl/>
        </w:rPr>
        <w:t>إِذَا</w:t>
      </w:r>
      <w:r w:rsidR="00622D37" w:rsidRPr="00622D37">
        <w:rPr>
          <w:rFonts w:ascii="Traditional Arabic" w:hAnsi="Traditional Arabic" w:cs="Traditional Arabic"/>
          <w:spacing w:val="-4"/>
          <w:sz w:val="32"/>
          <w:szCs w:val="32"/>
          <w:rtl/>
        </w:rPr>
        <w:t xml:space="preserve"> </w:t>
      </w:r>
      <w:r w:rsidR="00622D37" w:rsidRPr="00622D37">
        <w:rPr>
          <w:rFonts w:ascii="Traditional Arabic" w:hAnsi="Traditional Arabic" w:cs="Traditional Arabic" w:hint="eastAsia"/>
          <w:spacing w:val="-4"/>
          <w:sz w:val="32"/>
          <w:szCs w:val="32"/>
          <w:rtl/>
        </w:rPr>
        <w:t>تَدَايَنتُم</w:t>
      </w:r>
      <w:r w:rsidR="00622D37" w:rsidRPr="00622D37">
        <w:rPr>
          <w:rFonts w:ascii="Traditional Arabic" w:hAnsi="Traditional Arabic" w:cs="Traditional Arabic"/>
          <w:spacing w:val="-4"/>
          <w:sz w:val="32"/>
          <w:szCs w:val="32"/>
          <w:rtl/>
        </w:rPr>
        <w:t xml:space="preserve"> </w:t>
      </w:r>
      <w:r w:rsidR="00622D37" w:rsidRPr="00622D37">
        <w:rPr>
          <w:rFonts w:ascii="Traditional Arabic" w:hAnsi="Traditional Arabic" w:cs="Traditional Arabic" w:hint="eastAsia"/>
          <w:spacing w:val="-4"/>
          <w:sz w:val="32"/>
          <w:szCs w:val="32"/>
          <w:rtl/>
        </w:rPr>
        <w:t>بِدَيْنٍ</w:t>
      </w:r>
      <w:r w:rsidR="00622D37">
        <w:rPr>
          <w:rFonts w:ascii="Traditional Arabic" w:hAnsi="Traditional Arabic" w:cs="Traditional Arabic" w:hint="cs"/>
          <w:spacing w:val="-4"/>
          <w:sz w:val="32"/>
          <w:szCs w:val="32"/>
          <w:rtl/>
        </w:rPr>
        <w:t>}</w:t>
      </w:r>
      <w:r w:rsidR="00622D37" w:rsidRPr="00622D37">
        <w:rPr>
          <w:rFonts w:ascii="Traditional Arabic" w:hAnsi="Traditional Arabic" w:cs="Traditional Arabic"/>
          <w:spacing w:val="-4"/>
          <w:sz w:val="32"/>
          <w:szCs w:val="32"/>
          <w:rtl/>
        </w:rPr>
        <w:t xml:space="preserve"> </w:t>
      </w:r>
      <w:r w:rsidRPr="001D2A61">
        <w:rPr>
          <w:rFonts w:ascii="Traditional Arabic" w:hAnsi="Traditional Arabic" w:cs="Traditional Arabic"/>
          <w:sz w:val="32"/>
          <w:szCs w:val="32"/>
          <w:rtl/>
        </w:rPr>
        <w:t>[البقرة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282]</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ويشرح قوله تعالى</w:t>
      </w:r>
      <w:r w:rsidR="001D57CC">
        <w:rPr>
          <w:rFonts w:ascii="Traditional Arabic" w:hAnsi="Traditional Arabic" w:cs="Traditional Arabic"/>
          <w:sz w:val="32"/>
          <w:szCs w:val="32"/>
          <w:rtl/>
        </w:rPr>
        <w:t>:</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يُثَبِّتُ</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اللّهُ</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الَّذِينَ</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آمَنُواْ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بِالْقَوْلِ</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الثَّابِتِ</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فِي</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الْحَيَاةِ</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الدُّنْيَا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وَفِي</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الآخِرَةِ</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وَيُضِلُّ</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اللّهُ</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الظَّالِمِينَ</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وَيَفْعَلُ</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اللّهُ</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مَا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يَشَاءُ</w:t>
      </w:r>
      <w:r w:rsidR="0065520D" w:rsidRPr="0065520D">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[إبراهيم</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27]</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FF7A71" w:rsidRPr="001D2A61" w:rsidRDefault="00FF7A71" w:rsidP="00FF7A71">
      <w:pPr>
        <w:jc w:val="both"/>
        <w:rPr>
          <w:rFonts w:ascii="Traditional Arabic" w:hAnsi="Traditional Arabic" w:cs="Traditional Arabic"/>
          <w:sz w:val="32"/>
          <w:szCs w:val="32"/>
          <w:rtl/>
        </w:rPr>
      </w:pPr>
    </w:p>
    <w:p w:rsidR="001D2A61" w:rsidRPr="00FF7A71" w:rsidRDefault="001D2A61" w:rsidP="001D2A61">
      <w:pPr>
        <w:jc w:val="both"/>
        <w:rPr>
          <w:rFonts w:ascii="Traditional Arabic" w:hAnsi="Traditional Arabic" w:cs="Traditional Arabic"/>
          <w:b/>
          <w:bCs/>
          <w:color w:val="FF0000"/>
          <w:sz w:val="32"/>
          <w:szCs w:val="32"/>
          <w:rtl/>
        </w:rPr>
      </w:pPr>
      <w:r w:rsidRPr="00FF7A71">
        <w:rPr>
          <w:rFonts w:ascii="Traditional Arabic" w:hAnsi="Traditional Arabic" w:cs="Traditional Arabic"/>
          <w:b/>
          <w:bCs/>
          <w:color w:val="FF0000"/>
          <w:sz w:val="32"/>
          <w:szCs w:val="32"/>
          <w:rtl/>
        </w:rPr>
        <w:t>ثانيا</w:t>
      </w:r>
      <w:r w:rsidR="001562A8">
        <w:rPr>
          <w:rFonts w:ascii="Traditional Arabic" w:hAnsi="Traditional Arabic" w:cs="Traditional Arabic"/>
          <w:b/>
          <w:bCs/>
          <w:color w:val="FF0000"/>
          <w:sz w:val="32"/>
          <w:szCs w:val="32"/>
          <w:rtl/>
        </w:rPr>
        <w:t>..</w:t>
      </w:r>
      <w:r w:rsidR="001D57CC">
        <w:rPr>
          <w:rFonts w:ascii="Traditional Arabic" w:hAnsi="Traditional Arabic" w:cs="Traditional Arabic"/>
          <w:b/>
          <w:bCs/>
          <w:color w:val="FF0000"/>
          <w:sz w:val="32"/>
          <w:szCs w:val="32"/>
          <w:rtl/>
        </w:rPr>
        <w:t xml:space="preserve"> .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ينقل الإمام أحمد قوله لأهل البدع والمخالفين</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«بيننا وبينكم الجنائز»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في الحقيقة ليس التجمهر وحده حول الجنازة كافياً في صدق ذاك الميت في المجتمع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 التزاحم فقط حول تلك الجثة برهاناً على قوة مبادئ وصحة أفكار ذاك المتوفى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العبرة في نوعية المزاحمين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وإلى أي طبقة من المجتمع ينتمي المتجمهرون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يتزاحم العامة وحدهم حول جنازة ما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وقد يتجمهر العامة وأمراؤهم فقط وهذه أعلى من التي قبلها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وأعلى منهما أن يتزاحم العامة ويتجمهر الأمراء ويلتف حولها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ومثال ذلك جنازة الشيخ عبد العزيز بن باز - رحمه الله -</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فالعلماء هم أولى الناس بالدخول في حديث</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Pr="001D2A61">
        <w:rPr>
          <w:rFonts w:ascii="Traditional Arabic" w:hAnsi="Traditional Arabic" w:cs="Traditional Arabic"/>
          <w:b/>
          <w:bCs/>
          <w:sz w:val="32"/>
          <w:szCs w:val="32"/>
          <w:rtl/>
        </w:rPr>
        <w:t>أنتم شهداء الله في أرضه</w:t>
      </w:r>
      <w:r w:rsidRPr="001D2A61">
        <w:rPr>
          <w:rFonts w:ascii="Traditional Arabic" w:hAnsi="Traditional Arabic" w:cs="Traditional Arabic"/>
          <w:sz w:val="32"/>
          <w:szCs w:val="32"/>
          <w:rtl/>
        </w:rPr>
        <w:t xml:space="preserve">» عندما مرت جنازة فأثنى عليها الصحابة - </w:t>
      </w:r>
      <w:r w:rsidR="001D57CC">
        <w:rPr>
          <w:rFonts w:ascii="Traditional Arabic" w:hAnsi="Traditional Arabic" w:cs="Traditional Arabic"/>
          <w:sz w:val="32"/>
          <w:szCs w:val="32"/>
          <w:rtl/>
        </w:rPr>
        <w:t>- رضي الله عنه -</w:t>
      </w:r>
      <w:r w:rsidRPr="001D2A61">
        <w:rPr>
          <w:rFonts w:ascii="Traditional Arabic" w:hAnsi="Traditional Arabic" w:cs="Traditional Arabic"/>
          <w:sz w:val="32"/>
          <w:szCs w:val="32"/>
          <w:rtl/>
        </w:rPr>
        <w:t>م - خيراً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فقال الرسول</w:t>
      </w:r>
      <w:r w:rsidR="0065520D">
        <w:rPr>
          <w:rFonts w:ascii="Traditional Arabic" w:hAnsi="Traditional Arabic" w:cs="Traditional Arabic" w:hint="cs"/>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Pr="001D2A61">
        <w:rPr>
          <w:rFonts w:ascii="Traditional Arabic" w:hAnsi="Traditional Arabic" w:cs="Traditional Arabic"/>
          <w:b/>
          <w:bCs/>
          <w:sz w:val="32"/>
          <w:szCs w:val="32"/>
          <w:rtl/>
        </w:rPr>
        <w:t>وجبت</w:t>
      </w:r>
      <w:r w:rsidRPr="001D2A61">
        <w:rPr>
          <w:rFonts w:ascii="Traditional Arabic" w:hAnsi="Traditional Arabic" w:cs="Traditional Arabic"/>
          <w:sz w:val="32"/>
          <w:szCs w:val="32"/>
          <w:rtl/>
        </w:rPr>
        <w:t>» ومرت أخرى فأثنى عليها الصحابة شرًّا فقال الرسول</w:t>
      </w:r>
      <w:r w:rsidR="0065520D">
        <w:rPr>
          <w:rFonts w:ascii="Traditional Arabic" w:hAnsi="Traditional Arabic" w:cs="Traditional Arabic" w:hint="cs"/>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Pr="001D2A61">
        <w:rPr>
          <w:rFonts w:ascii="Traditional Arabic" w:hAnsi="Traditional Arabic" w:cs="Traditional Arabic"/>
          <w:b/>
          <w:bCs/>
          <w:sz w:val="32"/>
          <w:szCs w:val="32"/>
          <w:rtl/>
        </w:rPr>
        <w:t>وجبت</w:t>
      </w:r>
      <w:r w:rsidRPr="001D2A61">
        <w:rPr>
          <w:rFonts w:ascii="Traditional Arabic" w:hAnsi="Traditional Arabic" w:cs="Traditional Arabic"/>
          <w:sz w:val="32"/>
          <w:szCs w:val="32"/>
          <w:rtl/>
        </w:rPr>
        <w:t>» ثم قال الرسول</w:t>
      </w:r>
      <w:r w:rsidR="0065520D">
        <w:rPr>
          <w:rFonts w:ascii="Traditional Arabic" w:hAnsi="Traditional Arabic" w:cs="Arial Unicode MS" w:hint="cs"/>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Pr="001D2A61">
        <w:rPr>
          <w:rFonts w:ascii="Traditional Arabic" w:hAnsi="Traditional Arabic" w:cs="Traditional Arabic"/>
          <w:b/>
          <w:bCs/>
          <w:sz w:val="32"/>
          <w:szCs w:val="32"/>
          <w:rtl/>
        </w:rPr>
        <w:t>أنتم شهداء الله في أرضه</w:t>
      </w:r>
      <w:r w:rsidRPr="001D2A61">
        <w:rPr>
          <w:rFonts w:ascii="Traditional Arabic" w:hAnsi="Traditional Arabic" w:cs="Traditional Arabic"/>
          <w:sz w:val="32"/>
          <w:szCs w:val="32"/>
          <w:rtl/>
        </w:rPr>
        <w:t xml:space="preserve">» </w:t>
      </w:r>
      <w:r w:rsidRPr="001D2A61">
        <w:rPr>
          <w:rStyle w:val="a4"/>
          <w:rFonts w:ascii="Traditional Arabic" w:hAnsi="Traditional Arabic" w:cs="Traditional Arabic"/>
          <w:sz w:val="32"/>
          <w:szCs w:val="32"/>
          <w:rtl/>
        </w:rPr>
        <w:footnoteReference w:id="13"/>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فالعلماء هم أول من يدخل في معنى هذا الحديث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وعليهم التعويل في الشهادة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ولذلك أشهدهم الله على </w:t>
      </w:r>
      <w:proofErr w:type="spellStart"/>
      <w:r w:rsidRPr="001D2A61">
        <w:rPr>
          <w:rFonts w:ascii="Traditional Arabic" w:hAnsi="Traditional Arabic" w:cs="Traditional Arabic"/>
          <w:sz w:val="32"/>
          <w:szCs w:val="32"/>
          <w:rtl/>
        </w:rPr>
        <w:t>وحدانيته</w:t>
      </w:r>
      <w:proofErr w:type="spellEnd"/>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فقال</w:t>
      </w:r>
      <w:r w:rsidR="001D57CC">
        <w:rPr>
          <w:rFonts w:ascii="Traditional Arabic" w:hAnsi="Traditional Arabic" w:cs="Traditional Arabic"/>
          <w:sz w:val="32"/>
          <w:szCs w:val="32"/>
          <w:rtl/>
        </w:rPr>
        <w:t>:</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شَهِدَ</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اللّهُ</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أَنَّهُ</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لاَ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إِلَـهَ</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إِلاَّ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هُوَ</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وَالْمَلاَئِكَةُ</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وَأُوْلُواْ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الْعِلْمِ</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قَآئِمَاً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بِالْقِسْطِ</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لاَ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إِلَـهَ</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إِلاَّ</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هُوَ</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الْعَزِيزُ</w:t>
      </w:r>
      <w:r w:rsidR="0065520D" w:rsidRPr="0065520D">
        <w:rPr>
          <w:rFonts w:ascii="Traditional Arabic" w:hAnsi="Traditional Arabic" w:cs="Traditional Arabic"/>
          <w:sz w:val="32"/>
          <w:szCs w:val="32"/>
          <w:rtl/>
        </w:rPr>
        <w:t xml:space="preserve"> </w:t>
      </w:r>
      <w:r w:rsidR="0065520D" w:rsidRPr="0065520D">
        <w:rPr>
          <w:rFonts w:ascii="Traditional Arabic" w:hAnsi="Traditional Arabic" w:cs="Traditional Arabic" w:hint="eastAsia"/>
          <w:sz w:val="32"/>
          <w:szCs w:val="32"/>
          <w:rtl/>
        </w:rPr>
        <w:t>الْحَكِيمُ</w:t>
      </w:r>
      <w:r w:rsidR="0065520D" w:rsidRPr="0065520D">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[آل عمران</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18]</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فإذا التف العلماء حول جنازة ما فهم أصل في صدق ذاك الميت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ودليل على صحة مبادئه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وعلامة على قوة أفكاره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وبرهان على استقامة منهجه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وطريق إلى متانة مسلكه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وإن لم نجعل العلماء الفارق بين الجنائز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وإن لم نصيرهم قاعدة التمييز بين الجثث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يختلط علينا جنازة الثرى بالثريا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وجنازة الصالح بالطالح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نستطيع التمييز بين جنازة التبر من جنازة الترب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وهذا الاختلاط في الجنائز يؤثر في بناء المجتمع بناءً قويًّا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وعدم التمييز يصعب عملية إقامة مجتمع سليم ومعافى من الآفات والأزمات والبلايا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ومن أمثلة هذا الأمر ترك الرسول</w:t>
      </w:r>
      <w:r w:rsidR="0065520D">
        <w:rPr>
          <w:rFonts w:ascii="Traditional Arabic" w:hAnsi="Traditional Arabic" w:cs="Traditional Arabic" w:hint="cs"/>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الصلاة على من كان عليه دين - والعلماء ورثة الأنبياء - لماذا لم يصل عليه؟! لأن في موته وعليه دينُُ دليل على أنه لم يراع حق مجتمعه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وبرهان على عدم حرصه على إيفاء حقوق الآخرين - وإن كان هناك تفصيل - لكن هذا مؤشر من الرسول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على هذا الأمر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وأصل في قضية مهمة وهي (أنه يجب على مَنْ تولى أمراً من أمور المجتمع أن يكون صاحب ذمة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ويهتم بإبراء ذمته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وإيفاء حقوق الآخرين)</w:t>
      </w:r>
      <w:r w:rsidR="001D57CC">
        <w:rPr>
          <w:rFonts w:ascii="Traditional Arabic" w:hAnsi="Traditional Arabic" w:cs="Traditional Arabic"/>
          <w:sz w:val="32"/>
          <w:szCs w:val="32"/>
          <w:rtl/>
        </w:rPr>
        <w:t xml:space="preserve">. </w:t>
      </w:r>
    </w:p>
    <w:p w:rsidR="001D2A61" w:rsidRPr="001D2A61" w:rsidRDefault="001D2A61" w:rsidP="0065520D">
      <w:pPr>
        <w:ind w:firstLine="566"/>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ولذلك تقول العامة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فلان ليس له ذمة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عندما يكرهون توليه أمراً من أمور المجتمع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وعندما يخشون أكل حقوقهم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وممن ورث هذا الأصل من الرسول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وحاول توضيح هذا المؤشر في المجتمع سفيان الثوري - رحمه الله - فقد ترك الصلاة على بعض أهل البدع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كان يحضر في بعض الأحيان الجنازة فإذا أرادوا التكبير يخرج من بين الصفوف علانيةً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حتى يتبين للناس عدم استقامة منهج هذا الرجل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مبادئه وأفكاره تهدم المجتمع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وكما قلت أولاً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 العامة تقول عن بعض من كرهوا توليه أمراً من أمور المجتمع أو يخشون أن يأكل حقوقهم</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(فلان ليس له ذمة)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ومع ذلك قد يتجمهر العامة حول جنازته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وقد تتزاحم حول جثته في الوقت الذي يترك التجمهرَ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ويدع التزاحمَ المشايخُ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فالعبرة في التمييز بين الجنائز هم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والتعويل في ذلك على المشايخ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ولذلك في الوقت الذي يسافر فيه العلماء إلى الحرم للصلاة على الشيخ عبد العزيز بن باز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ويتوافد المشايخ على المسجد الحرام للصلاة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ويحرص على تشييعه هؤلاء العلماء - الذين هم شهداء الله في أرضه - أنفسهم يخرجون من الحرم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وينفرون من المسجد الحرام عند إعلان صلاة الغائب على بعض الناس!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لماذا خرجوا؟ لأنهم يعرفون عدم صدق ما تبناه؟! ولماذا نفروا؟ لأنهم يعرفون ضعف أفكاره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وخطرها على المجتمع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ويلاحظون عواقب مسلكه على المسلمين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ويملكون براهين على هشاشة مبادئه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وعندهم أدلة على ضعف منهجه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لابد أن هناك من عاتبهم على نفورهم من المسجد الحرام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وأنبهم على ترك الصلاة على الغائب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وعلة إنكار هؤلاء على العلماء أنهم لم يعرفوا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يفهموا ولم يلاحظوا ما لاحظه وما عرفه وما فهمه العلماء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ولهذا لما لاحظوا ما لاحظه العلماء وعرفوا ما عرفه المشايخ</w:t>
      </w:r>
      <w:r w:rsidR="001D57CC">
        <w:rPr>
          <w:rFonts w:ascii="Traditional Arabic" w:hAnsi="Traditional Arabic" w:cs="Traditional Arabic"/>
          <w:sz w:val="32"/>
          <w:szCs w:val="32"/>
          <w:rtl/>
        </w:rPr>
        <w:t xml:space="preserve">، </w:t>
      </w:r>
      <w:proofErr w:type="spellStart"/>
      <w:r w:rsidRPr="001D2A61">
        <w:rPr>
          <w:rFonts w:ascii="Traditional Arabic" w:hAnsi="Traditional Arabic" w:cs="Traditional Arabic"/>
          <w:sz w:val="32"/>
          <w:szCs w:val="32"/>
          <w:rtl/>
        </w:rPr>
        <w:t>وقرءوا</w:t>
      </w:r>
      <w:proofErr w:type="spellEnd"/>
      <w:r w:rsidRPr="001D2A61">
        <w:rPr>
          <w:rFonts w:ascii="Traditional Arabic" w:hAnsi="Traditional Arabic" w:cs="Traditional Arabic"/>
          <w:sz w:val="32"/>
          <w:szCs w:val="32"/>
          <w:rtl/>
        </w:rPr>
        <w:t xml:space="preserve"> كتاب الشيخ عبد العزيز بن باز - رحمه الله - (في نبذ القومية العربية) وجدتهم في مقدمة من نثر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أوائل من نظم في تأبين صاحب هذا الكتاب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ولما فهموا ما فهمه العلماء رأيتهم يكتبون في ذم القومية العربية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ويسعون لكشف الحقائق الصحيحة التي تخالف ظاهر الدعوة لدى زعيمها عبد الناصر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فمن ذلك وهو أمر بسيط يستطيع هذا الزعيم المزعوم أن يتمسك به ظاهراً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ولا </w:t>
      </w:r>
      <w:r w:rsidRPr="001D2A61">
        <w:rPr>
          <w:rFonts w:ascii="Traditional Arabic" w:hAnsi="Traditional Arabic" w:cs="Traditional Arabic"/>
          <w:sz w:val="32"/>
          <w:szCs w:val="32"/>
          <w:rtl/>
        </w:rPr>
        <w:lastRenderedPageBreak/>
        <w:t>يضره تمسكه 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أنه في نفس الوقت الذي يدعو فيه إلى القومية العربية إذا جلس مع خاصته أو جلس مع من لا يتقنون التحدث باللغة الإنجليزية تكلم بها متفاخراً بها ومتعالياً عليهم!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فأين العروبة في هذا الأمر الذي هو من السهل التمسك به؟!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ولا يفقده التمسك به لذة ولا منصباً ولا جاهاً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يزيده منصباً وجاهاً وشهرة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فما بالك بما هو أكبر ويرتبط بالمنصب والجاه؟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فقد ترجم أحدهم من كتاب أحدهم وهو «ينابيع الذاكرة» تقول الترجمة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(أن عبد الناصر سأل حاكم دبي الشيخ راشد بن سعيد المكتوم - رحمهما الله - عند لقائهما في القاهرة سنة 1959م عن الإدارة الحكومية في دبي)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ردّ الشيخ راشد قائلاً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 كل الخدمات الرئيسة تدار بمعرفة مسئولين بريطانيين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كان جواب عبد الناصر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كما يرويه عيسى - مفاجأة غريبة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(أشكرك لأنك أخبرتني الحقيقة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لديَّ ملفات عن هؤلاء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عليك الاحتفاظ بالإنجليز على الدوام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بوسعك أن تستند على أكتافهم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تستخدمهم لتعليم الأولاد والشبان الانضباط</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أنا لست ضد الإنجليز لا تسمع لما يقوله صوت العرب) </w:t>
      </w:r>
      <w:r w:rsidRPr="001D2A61">
        <w:rPr>
          <w:rStyle w:val="a4"/>
          <w:rFonts w:ascii="Traditional Arabic" w:hAnsi="Traditional Arabic" w:cs="Traditional Arabic"/>
          <w:sz w:val="32"/>
          <w:szCs w:val="32"/>
          <w:rtl/>
        </w:rPr>
        <w:footnoteReference w:id="14"/>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وبهذا تعلم أنه ليس التجمهر وحده كافياً في صدق الميت المحمول مع مبادئه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 التزاحم على الجنازة وحده يبين استقامة مسلكه ومنهجه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 الالتفاف حول الجثة وحده قادراً على إقناعنا بصحة أفكاره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الذي يقنعنا بصحة أفكاره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ويزيدنا قناعة بصدقه مع مبادئه واستقامة منهجه ومسلكه هو نوعية المتجمهرين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وسمة المتزاحمين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وصفة الملتفين حول تلك الجنازة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وباعتبار النوعية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والسمة</w:t>
      </w:r>
      <w:r w:rsidR="001D57CC">
        <w:rPr>
          <w:rFonts w:ascii="Traditional Arabic" w:hAnsi="Traditional Arabic" w:cs="Traditional Arabic"/>
          <w:sz w:val="32"/>
          <w:szCs w:val="32"/>
          <w:rtl/>
        </w:rPr>
        <w:t xml:space="preserve">. </w:t>
      </w:r>
    </w:p>
    <w:p w:rsidR="001D2A61" w:rsidRPr="00FF7A71" w:rsidRDefault="001D2A61" w:rsidP="001D2A61">
      <w:pPr>
        <w:jc w:val="both"/>
        <w:rPr>
          <w:rFonts w:ascii="Traditional Arabic" w:hAnsi="Traditional Arabic" w:cs="Traditional Arabic"/>
          <w:b/>
          <w:bCs/>
          <w:color w:val="FF0000"/>
          <w:sz w:val="32"/>
          <w:szCs w:val="32"/>
          <w:rtl/>
        </w:rPr>
      </w:pPr>
      <w:r w:rsidRPr="00FF7A71">
        <w:rPr>
          <w:rFonts w:ascii="Traditional Arabic" w:hAnsi="Traditional Arabic" w:cs="Traditional Arabic"/>
          <w:b/>
          <w:bCs/>
          <w:color w:val="FF0000"/>
          <w:sz w:val="32"/>
          <w:szCs w:val="32"/>
          <w:rtl/>
        </w:rPr>
        <w:t>ثالثا</w:t>
      </w:r>
      <w:r w:rsidR="001562A8">
        <w:rPr>
          <w:rFonts w:ascii="Traditional Arabic" w:hAnsi="Traditional Arabic" w:cs="Traditional Arabic"/>
          <w:b/>
          <w:bCs/>
          <w:color w:val="FF0000"/>
          <w:sz w:val="32"/>
          <w:szCs w:val="32"/>
          <w:rtl/>
        </w:rPr>
        <w:t>..</w:t>
      </w:r>
      <w:r w:rsidR="001D57CC">
        <w:rPr>
          <w:rFonts w:ascii="Traditional Arabic" w:hAnsi="Traditional Arabic" w:cs="Traditional Arabic"/>
          <w:b/>
          <w:bCs/>
          <w:color w:val="FF0000"/>
          <w:sz w:val="32"/>
          <w:szCs w:val="32"/>
          <w:rtl/>
        </w:rPr>
        <w:t xml:space="preserve"> .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الشيخ عبد العزيز بن باز كان تفسيراً لقوله تعالى</w:t>
      </w:r>
      <w:r w:rsidR="001D57CC">
        <w:rPr>
          <w:rFonts w:ascii="Traditional Arabic" w:hAnsi="Traditional Arabic" w:cs="Traditional Arabic"/>
          <w:sz w:val="32"/>
          <w:szCs w:val="32"/>
          <w:rtl/>
        </w:rPr>
        <w:t>:</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وَجَعَلْنَا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مِنْهُمْ</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أَئِمَّةً</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يَهْدُونَ</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بِأَمْرِنَا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لَمَّا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صَبَرُوا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وَكَانُوا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بِآيَاتِنَا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يُوقِنُونَ</w:t>
      </w:r>
      <w:r w:rsidR="004919FA" w:rsidRPr="004919FA">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[السجدة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24]</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فمن آيات الله قوله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«من تواضع لله رفعه» </w:t>
      </w:r>
      <w:r w:rsidRPr="001D2A61">
        <w:rPr>
          <w:rStyle w:val="a4"/>
          <w:rFonts w:ascii="Traditional Arabic" w:hAnsi="Traditional Arabic" w:cs="Traditional Arabic"/>
          <w:sz w:val="32"/>
          <w:szCs w:val="32"/>
          <w:rtl/>
        </w:rPr>
        <w:footnoteReference w:id="15"/>
      </w:r>
      <w:r w:rsidRPr="001D2A61">
        <w:rPr>
          <w:rFonts w:ascii="Traditional Arabic" w:hAnsi="Traditional Arabic" w:cs="Traditional Arabic"/>
          <w:sz w:val="32"/>
          <w:szCs w:val="32"/>
          <w:rtl/>
        </w:rPr>
        <w:t xml:space="preserve"> في الحقيقة شهد القاصي وأقر الداني على تواضع الشيخ ابن باز</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الحقيقة لا يوصف من لا يملك جاهاً بأنه متواضع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أنه لا يوصف شخص لا يملك دنيا بالزهد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يوصف من لم يملك مالاً بأنه بخيل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فشهادة القاصي وإقرار الداني على تواضع الشيخ لأنه يملك جاهاً عريضاً ظهر من خلاله التواضع ناصعاً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وسمعة واسعة اتضح منها التواضع جليًّا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ومنصباً رفيعاً بأن منه التواضع ساطعاً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وبما أن هذا الداني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وذاك القاصي يعلمان علماً يقيناً أن الشيخ لم ينل الجاه العريض بثراء مادي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يكسب السمعة الواسعة بنسب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يحصل على المنصب بشهادة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ومع ذلك تجدهما يقرَّان بمنصبه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ويشهدان على جاهه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ويعترفان بسمعته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فما سبب ذلك؟!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السبب هو أن الشيخ - رحمه الله - كان يملك يقيناً قويًّا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وعنده قوة يقين تجاه حديث</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«من تواضع لله رفعه»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وهذا اليقين القوي وقوة اليقين هي التي يفقدها الذين يبحثون عما يبحث عنه الشيخ - رحمه الله - من منصب رفيع ليتسنى لهم أمر الناس بالمعروف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ونهيهم عن المنكر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جاه عريض ليستطيعوا به التوسل والشفاعة في أعمال الخير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وسمعة واسعة ليزاولوا بها تعليم الناس وإرشادهم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فمن تدبر أحوال الشيخ في بداية حياته الوظيفية ومع الناس عرف بأن الشيخ يملك قوة يقين بأنه لا يمكن أن يطاع أمره بالمعروف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يمكن أن يسمع نهيه عن المنكر إلا من طريق المنصب الرفيع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وأيقن بأنه لا ينال هذا المنصب الرفيع إلا عن طريق اليقين القوي بهذا الحديث وقوة يقين بذاك الأثر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ومن استقرأ أفعاله في أوائل أيامه في التعليم والتوجيه علم بأن الشيخ جعل هذا الحديث - واليقين القوي به - نصب عينيه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وأنه لا يمكن تعليم الناس في أقصى الشرق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وإرشادهم في أقصى الغرب إلا عن طريق السمعة الواسعة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وأنه لا وسيلة إلى هذه السمعة إلا هذا الحديث واليقين فيه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ind w:left="-58"/>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ومَنْ سبرَ أمورَ الشيخ في الخمسينيات والستينيات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وحوله مَنْ يريدُ الشفاعةَ والوسيلةَ وهو لم يملك الجاه العريض بعد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وقارنها بحاله قبل وفاته وهو ذو جاه عريض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وعريض الجاه أيقن بأن الشيخ نصب هذا الحديث واليقين فيه أمام ناظريه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وأنه لا يمكن الشفاعة لمن أرادها ولا الوسيلة لمن ابتغاها إلا بالجاه العريض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يمكن الحصول على هذا الجاه إلا بسبيل اليقين بهذا الحديث</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فالشيخ عبد العزيز إمام في منصبه وجاهه وسمعته التي لولا توفيق الله له بالصبر على هذا الخُلُق العظيم - التواضع - وتصبيره على امتثال اليقين بمفعوله لم ينل الإمامة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قال الإمام أحمد</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بالصبر واليقين تنال الإمامة في الدين وتلا قوله تعالى</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4919FA" w:rsidRPr="004919FA">
        <w:rPr>
          <w:rFonts w:ascii="Traditional Arabic" w:hAnsi="Traditional Arabic" w:cs="Traditional Arabic"/>
          <w:sz w:val="32"/>
          <w:szCs w:val="32"/>
          <w:rtl/>
        </w:rPr>
        <w:t>{</w:t>
      </w:r>
      <w:r w:rsidR="004919FA" w:rsidRPr="004919FA">
        <w:rPr>
          <w:rFonts w:ascii="Traditional Arabic" w:hAnsi="Traditional Arabic" w:cs="Traditional Arabic" w:hint="eastAsia"/>
          <w:sz w:val="32"/>
          <w:szCs w:val="32"/>
          <w:rtl/>
        </w:rPr>
        <w:t>وَجَعَلْنَا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مِنْهُمْ</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أَئِمَّةً</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يَهْدُونَ</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بِأَمْرِنَا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لَمَّا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صَبَرُوا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وَكَانُوا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بِآيَاتِنَا</w:t>
      </w:r>
      <w:r w:rsidR="004919FA" w:rsidRPr="004919FA">
        <w:rPr>
          <w:rFonts w:ascii="Traditional Arabic" w:hAnsi="Traditional Arabic" w:cs="Traditional Arabic"/>
          <w:sz w:val="32"/>
          <w:szCs w:val="32"/>
          <w:rtl/>
        </w:rPr>
        <w:t xml:space="preserve"> </w:t>
      </w:r>
      <w:r w:rsidR="004919FA" w:rsidRPr="004919FA">
        <w:rPr>
          <w:rFonts w:ascii="Traditional Arabic" w:hAnsi="Traditional Arabic" w:cs="Traditional Arabic" w:hint="eastAsia"/>
          <w:sz w:val="32"/>
          <w:szCs w:val="32"/>
          <w:rtl/>
        </w:rPr>
        <w:t>يُوقِنُونَ</w:t>
      </w:r>
      <w:r w:rsidR="004919FA" w:rsidRPr="004919FA">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[السجدة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24]</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FF7A71" w:rsidRPr="001D2A61" w:rsidRDefault="00FF7A71" w:rsidP="00FF7A71">
      <w:pPr>
        <w:jc w:val="both"/>
        <w:rPr>
          <w:rFonts w:ascii="Traditional Arabic" w:hAnsi="Traditional Arabic" w:cs="Traditional Arabic"/>
          <w:sz w:val="32"/>
          <w:szCs w:val="32"/>
          <w:rtl/>
        </w:rPr>
      </w:pPr>
    </w:p>
    <w:p w:rsidR="001D2A61" w:rsidRPr="00FF7A71" w:rsidRDefault="001D2A61" w:rsidP="001D2A61">
      <w:pPr>
        <w:jc w:val="both"/>
        <w:rPr>
          <w:rFonts w:ascii="Traditional Arabic" w:hAnsi="Traditional Arabic" w:cs="Traditional Arabic"/>
          <w:b/>
          <w:bCs/>
          <w:color w:val="FF0000"/>
          <w:sz w:val="32"/>
          <w:szCs w:val="32"/>
          <w:rtl/>
        </w:rPr>
      </w:pPr>
      <w:r w:rsidRPr="001D2A61">
        <w:rPr>
          <w:rFonts w:ascii="Traditional Arabic" w:hAnsi="Traditional Arabic" w:cs="Traditional Arabic"/>
          <w:b/>
          <w:bCs/>
          <w:sz w:val="32"/>
          <w:szCs w:val="32"/>
          <w:rtl/>
        </w:rPr>
        <w:t> </w:t>
      </w:r>
      <w:r w:rsidRPr="00FF7A71">
        <w:rPr>
          <w:rFonts w:ascii="Traditional Arabic" w:hAnsi="Traditional Arabic" w:cs="Traditional Arabic"/>
          <w:b/>
          <w:bCs/>
          <w:color w:val="FF0000"/>
          <w:sz w:val="32"/>
          <w:szCs w:val="32"/>
          <w:rtl/>
        </w:rPr>
        <w:t>رابعا</w:t>
      </w:r>
      <w:r w:rsidR="001562A8">
        <w:rPr>
          <w:rFonts w:ascii="Traditional Arabic" w:hAnsi="Traditional Arabic" w:cs="Traditional Arabic"/>
          <w:b/>
          <w:bCs/>
          <w:color w:val="FF0000"/>
          <w:sz w:val="32"/>
          <w:szCs w:val="32"/>
          <w:rtl/>
        </w:rPr>
        <w:t>..</w:t>
      </w:r>
      <w:r w:rsidR="001D57CC">
        <w:rPr>
          <w:rFonts w:ascii="Traditional Arabic" w:hAnsi="Traditional Arabic" w:cs="Traditional Arabic"/>
          <w:b/>
          <w:bCs/>
          <w:color w:val="FF0000"/>
          <w:sz w:val="32"/>
          <w:szCs w:val="32"/>
          <w:rtl/>
        </w:rPr>
        <w:t xml:space="preserve"> .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لا تنسجم أفعال الإنسان وأقواله إلا إذا حدد الهدف بدقة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تتناسق سكناته مع حركاته إلا إذا اتضحت لـه الغاية غاية الوضوح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ليس كذلك تجده متخبطاً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فتجد منه تواضعاً في محل كبر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وكبراً في محل تواضع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لم يكن كذلك تجده يضع السيف في موضع الندى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ويضع الندى في موضع السيف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في الحقيقة تذكرت هذا الأمر عند قراءة كتابات لبعض من عاشر الشيخ عبد العزيز بن باز - رحمه الله - في أول حياته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وسطها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آخرها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فتجد بعضهم يصفه بالتواضع في موضع المصلحة فيه التواضع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وآخر يصفه بالشدة في موضع لولاها لضاعت المصلحة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وهناك من يصفونه باللين الدافع لمفسدة متحققة لو استخدمت القوة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وهذه الصفات تجدها مجتمعة في أول حياته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وسطها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آخرها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أمر صعب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وصعوبته تكمن في أول حياته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ووسطها وقت التنافس الشخصي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والتطلع إلى المادة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والبحث عن الذات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بخلاف آخر الحياة فالأمر يسير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لذا كتب الشاعر الرصافي إلى نوري السعيد قائلاً</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1D2A61">
        <w:rPr>
          <w:rFonts w:ascii="Traditional Arabic" w:hAnsi="Traditional Arabic" w:cs="Traditional Arabic"/>
          <w:sz w:val="32"/>
          <w:szCs w:val="32"/>
          <w:rtl/>
        </w:rPr>
        <w:t xml:space="preserve"> أظنك لا تتهمني بشيء فيما قلتُ في هذه الأبيات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وأزيدك أنني اليوم واقف على شفير القبر أعيش آخر أيامي مجرداً من الأهل والسكن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ولد لي أخشى ضياعه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عقار أخاف انهدامه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فمن السفه أن أتكلم عن هوى أريده أو عن غاية خاصة أقصدها وإنما غايتي فيما أقوله المصلحة العامة» </w:t>
      </w:r>
      <w:r w:rsidRPr="001D2A61">
        <w:rPr>
          <w:rStyle w:val="a4"/>
          <w:rFonts w:ascii="Traditional Arabic" w:hAnsi="Traditional Arabic" w:cs="Traditional Arabic"/>
          <w:sz w:val="32"/>
          <w:szCs w:val="32"/>
          <w:rtl/>
        </w:rPr>
        <w:footnoteReference w:id="16"/>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وقال الأستاذ عصام العطار</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1D2A61">
        <w:rPr>
          <w:rFonts w:ascii="Traditional Arabic" w:hAnsi="Traditional Arabic" w:cs="Traditional Arabic"/>
          <w:sz w:val="32"/>
          <w:szCs w:val="32"/>
          <w:rtl/>
        </w:rPr>
        <w:t xml:space="preserve"> لم أذكر هنا ما ذكرته من حديثي مع الأستاذ على الطنطاوي للتفاخر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جاوزت الآن السبعين من العمر</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1D2A61">
        <w:rPr>
          <w:rFonts w:ascii="Traditional Arabic" w:hAnsi="Traditional Arabic" w:cs="Traditional Arabic"/>
          <w:sz w:val="32"/>
          <w:szCs w:val="32"/>
          <w:rtl/>
        </w:rPr>
        <w:t xml:space="preserve">  » </w:t>
      </w:r>
      <w:r w:rsidRPr="001D2A61">
        <w:rPr>
          <w:rStyle w:val="a4"/>
          <w:rFonts w:ascii="Traditional Arabic" w:hAnsi="Traditional Arabic" w:cs="Traditional Arabic"/>
          <w:sz w:val="32"/>
          <w:szCs w:val="32"/>
          <w:rtl/>
        </w:rPr>
        <w:footnoteReference w:id="17"/>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وعوداً على بدء لم يكتمل هذا الجانب من شخصية الشيخ بهذا الأمر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هناك مكمل ومتمم يكمن فيه كون الهدف محدداً بدقة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ويتضح منه كون الغاية واضحة غاية الوضوح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وهو أن مَنْ يصف الشيخ باللين لا ينكر على من يصفه بالشدة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ينعته بالتواضع لا يستنكر نعت الآخرين له بالحزم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تجد المخالط له يصفه باللين مرة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ومرة ينعته بعدم المرونة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ومع ذلك لا يرى في نفسه تناقضاً ولا في كلامه تعارضاً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فهذا الانسجام التام في أفعال الشيخ وأقواله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وذاك التناسق الكامل لا يتأتى إلا لمن حددَ الهدفَ من حياته بدقة متناهية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واتضحت له الغاية من خلقه غاية الوضوح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فكلما حُدد الهدف بدقة انسجمت هذه المعاني وحلت في موضعها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فلا الندى في محل السيف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السيف في موضع الندى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وكلما كانت الغاية واضحةً تناسقت هذه الصفات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فلا تواضع في مكان لا تواضع فيه ولا كبر في محل التواضع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وهذا الانسجام وذاك التناسق ليس بمقدور شخص يبحث عن ذاته في ملف المصلحة العامة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 بإمكان شخص يفتش عن حظوظ شخصية على حساب حظ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وبعيدة هذه المعاني الكبيرة </w:t>
      </w:r>
      <w:r w:rsidRPr="001D2A61">
        <w:rPr>
          <w:rFonts w:ascii="Traditional Arabic" w:hAnsi="Traditional Arabic" w:cs="Traditional Arabic"/>
          <w:sz w:val="32"/>
          <w:szCs w:val="32"/>
          <w:rtl/>
        </w:rPr>
        <w:lastRenderedPageBreak/>
        <w:t>والحكمة في استخدامها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وتلك الصفات والحكمة في استعمالها عن إنسان ينقب عن المادة في أرضية العامة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فالشيخ عبد العزيز أنكر ذاته أمام ما ينفع المسلمين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ونسي حظه الشخصي في غمرة حظ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وذوَّب المادة على أرضية العامة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لذلك انسجمت أفعاله طوال حياته مع أقواله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وتناسقت أقواله مع أفعاله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لذا فلا غرو أن تجد من لان معه الشيخ وعامله بالمرونة يناديه بـ(الوالد)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نفس الوقت من استخدم معه الشيخ الشدة والحزم يصفه بـ(سماحة الوالد)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لأن هذا وذاك يعلمان أن الشيخ هدفه المحدد (الآخرة)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غايته النهائية (المصلحة العامة)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فمثله ومثلهم كأب لأبناء - نسباً - لا يَشُكُّون في حبّ والدهم لمصلحتهم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يرتابون في حرصه على منفعتهم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يعجبك مَنْ يتمسك بمقولة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(الاعتراف بالحق فضيلة)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وبعبارة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(رحم الله رجلاً عرف قدر نفسه)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فهناك من لا يرى من نفسه الأهلية لمنصب (الأبوة) وعرف أنه التزام صعب بأخلاق صعب التمسك بها في جميع المقامات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مختلف الأحوال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فتنازل عن هذا المنصب مشكوراً بقوله</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«عندما كنت عميداً لكلية التجارة أقول للطلبة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لستم أبنائي فلي أولادي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ولكم آباؤكم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ولكن اعتبروني إذا استحققت ذلك - أخاً كبيراً - ولا أزال أقرر هذه لكل من يقرر أنني أبوه » </w:t>
      </w:r>
      <w:r w:rsidRPr="001D2A61">
        <w:rPr>
          <w:rStyle w:val="a4"/>
          <w:rFonts w:ascii="Traditional Arabic" w:hAnsi="Traditional Arabic" w:cs="Traditional Arabic"/>
          <w:sz w:val="32"/>
          <w:szCs w:val="32"/>
          <w:rtl/>
        </w:rPr>
        <w:footnoteReference w:id="18"/>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إذًا فلا غضاضة بعد تنازله هذا أن لا تنسجم أفعاله مع أقواله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وأيضا لا غضاضة بأن لا تتناسق أقواله مع أفعاله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حيث قال</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(استدركت على أبي عبد الرحمن بن عقيل جزئية من جزئيات محاضرته التي ألقاها في مؤتمر الطلبة الخليجيين في لندن - حيث قال أبو عبد الرحمن</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«إنه لا يصدق ما يقوله العلماء المختصون</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من أن بعض الصخور يرجع عمرها إلى ملايين السنين لأنه استنبط من القرآن أن عمر الأرض لا يزيد على خمسين ألف عام»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الاستدراك</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أن مواهب أبي عبد الرحمن - وهي بفضل الله عديدة - لا تشمل علوم الجيولوجيا والكوزمولوجيا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وأنه من الخير له ولسائله أن يترك هذا الفن لأربابه</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 </w:t>
      </w:r>
      <w:r w:rsidRPr="001D2A61">
        <w:rPr>
          <w:rFonts w:ascii="Traditional Arabic" w:hAnsi="Traditional Arabic" w:cs="Traditional Arabic"/>
          <w:sz w:val="32"/>
          <w:szCs w:val="32"/>
          <w:rtl/>
        </w:rPr>
        <w:t xml:space="preserve"> ) </w:t>
      </w:r>
      <w:r w:rsidRPr="001D2A61">
        <w:rPr>
          <w:rStyle w:val="a4"/>
          <w:rFonts w:ascii="Traditional Arabic" w:hAnsi="Traditional Arabic" w:cs="Traditional Arabic"/>
          <w:sz w:val="32"/>
          <w:szCs w:val="32"/>
          <w:rtl/>
        </w:rPr>
        <w:footnoteReference w:id="19"/>
      </w:r>
      <w:r w:rsidR="001D57CC">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فمن الخطأ أن لا نقدر شخصاً قدَّر نفسه فتنازل عن منصب (الأبوة) مثل أن نخطئه في قوله عن كتاب «رفع الحرج في الشريعة الإسلامية» للشيخ صالح بن حميد</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ما أبيح لنفسي في عجالة كهذه أن أناقش بحثاً موسعاً مفصلاً مثل هذا البحث ) </w:t>
      </w:r>
      <w:r w:rsidRPr="001D2A61">
        <w:rPr>
          <w:rStyle w:val="a4"/>
          <w:rFonts w:ascii="Traditional Arabic" w:hAnsi="Traditional Arabic" w:cs="Traditional Arabic"/>
          <w:sz w:val="32"/>
          <w:szCs w:val="32"/>
          <w:rtl/>
        </w:rPr>
        <w:footnoteReference w:id="20"/>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فلا نخطئه قائلين</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كيف يستدرك على ابن عقيل دخوله في علوم ليست من تخصصه؟ مع أنه ارتكب ما ارتكبه ابن عقيل من دخوله في غير تخصصه - وذلك بمحاولة تقييم كتاب الشيخ صالح بن حميد لولا الانشغال وعدم التفرغ -</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فكون استدراكه على ابن عقيل لا ينسجم مع قوله لا يؤاخذ عليه لأنه تنازل عن منصب (الأبوة) الذي يدعو إلى انسجام الأقوال مع الأفعال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وتناسق الأفعال مع الأقوال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FF7A71" w:rsidRPr="001D2A61" w:rsidRDefault="00FF7A71" w:rsidP="00FF7A71">
      <w:pPr>
        <w:jc w:val="both"/>
        <w:rPr>
          <w:rFonts w:ascii="Traditional Arabic" w:hAnsi="Traditional Arabic" w:cs="Traditional Arabic"/>
          <w:sz w:val="32"/>
          <w:szCs w:val="32"/>
          <w:rtl/>
        </w:rPr>
      </w:pPr>
    </w:p>
    <w:p w:rsidR="001D2A61" w:rsidRPr="00FF7A71" w:rsidRDefault="001D2A61" w:rsidP="001D2A61">
      <w:pPr>
        <w:jc w:val="both"/>
        <w:rPr>
          <w:rFonts w:ascii="Traditional Arabic" w:hAnsi="Traditional Arabic" w:cs="Traditional Arabic"/>
          <w:b/>
          <w:bCs/>
          <w:color w:val="FF0000"/>
          <w:sz w:val="32"/>
          <w:szCs w:val="32"/>
          <w:rtl/>
        </w:rPr>
      </w:pPr>
      <w:r w:rsidRPr="00FF7A71">
        <w:rPr>
          <w:rFonts w:ascii="Traditional Arabic" w:hAnsi="Traditional Arabic" w:cs="Traditional Arabic"/>
          <w:b/>
          <w:bCs/>
          <w:color w:val="FF0000"/>
          <w:sz w:val="32"/>
          <w:szCs w:val="32"/>
          <w:rtl/>
        </w:rPr>
        <w:t>خامسا</w:t>
      </w:r>
      <w:r w:rsidR="001562A8">
        <w:rPr>
          <w:rFonts w:ascii="Traditional Arabic" w:hAnsi="Traditional Arabic" w:cs="Traditional Arabic"/>
          <w:b/>
          <w:bCs/>
          <w:color w:val="FF0000"/>
          <w:sz w:val="32"/>
          <w:szCs w:val="32"/>
          <w:rtl/>
        </w:rPr>
        <w:t>..</w:t>
      </w:r>
      <w:r w:rsidR="001D57CC">
        <w:rPr>
          <w:rFonts w:ascii="Traditional Arabic" w:hAnsi="Traditional Arabic" w:cs="Traditional Arabic"/>
          <w:b/>
          <w:bCs/>
          <w:color w:val="FF0000"/>
          <w:sz w:val="32"/>
          <w:szCs w:val="32"/>
          <w:rtl/>
        </w:rPr>
        <w:t xml:space="preserve"> .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الشيخ عبد العزيز بن باز - رحمه الله - يفسر قوله تعالى</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CB23F3" w:rsidRPr="00CB23F3">
        <w:rPr>
          <w:rFonts w:ascii="Traditional Arabic" w:hAnsi="Traditional Arabic" w:cs="Traditional Arabic"/>
          <w:sz w:val="32"/>
          <w:szCs w:val="32"/>
          <w:rtl/>
        </w:rPr>
        <w:t>{</w:t>
      </w:r>
      <w:r w:rsidR="00CB23F3" w:rsidRPr="00CB23F3">
        <w:rPr>
          <w:rFonts w:ascii="Traditional Arabic" w:hAnsi="Traditional Arabic" w:cs="Traditional Arabic" w:hint="eastAsia"/>
          <w:sz w:val="32"/>
          <w:szCs w:val="32"/>
          <w:rtl/>
        </w:rPr>
        <w:t>يَا</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أَيُّهَا</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النَّاسُ</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إِنَّا</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خَلَقْنَاكُم</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مِّن</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ذَكَرٍ</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وَأُنثَى</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وَجَعَلْنَاكُمْ</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شُعُوباً</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وَقَبَائِلَ</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لِتَعَارَفُوا</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إِنَّ</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أَكْرَمَكُمْ</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عِندَ</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اللَّهِ</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أَتْقَاكُمْ</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إِنَّ</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اللَّهَ</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عَلِيمٌ</w:t>
      </w:r>
      <w:r w:rsidR="00CB23F3" w:rsidRPr="00CB23F3">
        <w:rPr>
          <w:rFonts w:ascii="Traditional Arabic" w:hAnsi="Traditional Arabic" w:cs="Traditional Arabic"/>
          <w:sz w:val="32"/>
          <w:szCs w:val="32"/>
          <w:rtl/>
        </w:rPr>
        <w:t xml:space="preserve"> </w:t>
      </w:r>
      <w:r w:rsidR="00CB23F3" w:rsidRPr="00CB23F3">
        <w:rPr>
          <w:rFonts w:ascii="Traditional Arabic" w:hAnsi="Traditional Arabic" w:cs="Traditional Arabic" w:hint="eastAsia"/>
          <w:sz w:val="32"/>
          <w:szCs w:val="32"/>
          <w:rtl/>
        </w:rPr>
        <w:t>خَبِيرٌ</w:t>
      </w:r>
      <w:r w:rsidR="00CB23F3" w:rsidRPr="00CB23F3">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[الحجرات</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13] وذلك بمعاملته للمسلمين من غير العرب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ويبين معناها برميه للعنصرية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ويشرحها بنبذه للعصبية لإقليم أو نسب أو لون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فالشيخ - رحمه الله - يؤمن بأن الدين لم ينزل على العرب فقط</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هو عام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ولم يبعث الرسول </w:t>
      </w:r>
      <w:r w:rsidRPr="001D2A61">
        <w:rPr>
          <w:rFonts w:ascii="Traditional Arabic" w:hAnsi="Traditional Arabic" w:cs="Arial Unicode MS"/>
          <w:sz w:val="32"/>
          <w:szCs w:val="32"/>
          <w:rtl/>
        </w:rPr>
        <w:t>ﷺ</w:t>
      </w:r>
      <w:r w:rsidRPr="001D2A61">
        <w:rPr>
          <w:rFonts w:ascii="Traditional Arabic" w:hAnsi="Traditional Arabic" w:cs="Traditional Arabic"/>
          <w:sz w:val="32"/>
          <w:szCs w:val="32"/>
          <w:rtl/>
        </w:rPr>
        <w:t xml:space="preserve"> للون واحد بل إلى جميع الألوان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يرسل لنسب واحد بل إلى كافة الأنساب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فإيمان الشيخ بهذه القطعيات جعله يفهم هذه الآية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CB23F3" w:rsidRPr="00CB23F3">
        <w:rPr>
          <w:rFonts w:ascii="Traditional Arabic" w:hAnsi="Traditional Arabic" w:cs="Traditional Arabic"/>
          <w:spacing w:val="-4"/>
          <w:sz w:val="32"/>
          <w:szCs w:val="32"/>
          <w:rtl/>
        </w:rPr>
        <w:t>{</w:t>
      </w:r>
      <w:r w:rsidR="00CB23F3" w:rsidRPr="00CB23F3">
        <w:rPr>
          <w:rFonts w:ascii="Traditional Arabic" w:hAnsi="Traditional Arabic" w:cs="Traditional Arabic" w:hint="eastAsia"/>
          <w:spacing w:val="-4"/>
          <w:sz w:val="32"/>
          <w:szCs w:val="32"/>
          <w:rtl/>
        </w:rPr>
        <w:t>يَا</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أَيُّهَا</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النَّاسُ</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إِنَّا</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خَلَقْنَاكُم</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مِّن</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ذَكَرٍ</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وَأُنثَى</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وَجَعَلْنَاكُمْ</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شُعُوباً</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وَقَبَائِلَ</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لِتَعَارَفُوا</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إِنَّ</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أَكْرَمَكُمْ</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عِندَ</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اللَّهِ</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أَتْقَاكُمْ</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إِنَّ</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اللَّهَ</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عَلِيمٌ</w:t>
      </w:r>
      <w:r w:rsidR="00CB23F3" w:rsidRPr="00CB23F3">
        <w:rPr>
          <w:rFonts w:ascii="Traditional Arabic" w:hAnsi="Traditional Arabic" w:cs="Traditional Arabic"/>
          <w:spacing w:val="-4"/>
          <w:sz w:val="32"/>
          <w:szCs w:val="32"/>
          <w:rtl/>
        </w:rPr>
        <w:t xml:space="preserve"> </w:t>
      </w:r>
      <w:r w:rsidR="00CB23F3" w:rsidRPr="00CB23F3">
        <w:rPr>
          <w:rFonts w:ascii="Traditional Arabic" w:hAnsi="Traditional Arabic" w:cs="Traditional Arabic" w:hint="eastAsia"/>
          <w:spacing w:val="-4"/>
          <w:sz w:val="32"/>
          <w:szCs w:val="32"/>
          <w:rtl/>
        </w:rPr>
        <w:t>خَبِيرٌ</w:t>
      </w:r>
      <w:r w:rsidR="00CB23F3" w:rsidRPr="00CB23F3">
        <w:rPr>
          <w:rFonts w:ascii="Traditional Arabic" w:hAnsi="Traditional Arabic" w:cs="Traditional Arabic"/>
          <w:spacing w:val="-4"/>
          <w:sz w:val="32"/>
          <w:szCs w:val="32"/>
          <w:rtl/>
        </w:rPr>
        <w:t>}</w:t>
      </w:r>
      <w:r w:rsidR="00CB23F3">
        <w:rPr>
          <w:rFonts w:ascii="Traditional Arabic" w:hAnsi="Traditional Arabic" w:cs="Traditional Arabic" w:hint="cs"/>
          <w:spacing w:val="-4"/>
          <w:sz w:val="32"/>
          <w:szCs w:val="32"/>
          <w:rtl/>
        </w:rPr>
        <w:t xml:space="preserve"> </w:t>
      </w:r>
      <w:r w:rsidRPr="001D2A61">
        <w:rPr>
          <w:rFonts w:ascii="Traditional Arabic" w:hAnsi="Traditional Arabic" w:cs="Traditional Arabic"/>
          <w:sz w:val="32"/>
          <w:szCs w:val="32"/>
          <w:rtl/>
        </w:rPr>
        <w:t>[الحجرات</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13]</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ويفسرها بما تقدم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ويشرحها بما سبق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وبما أن العلماء ورثة الأنبياء وأن الله أخذ على الأنبياء عهدًا بأن يبينوا هذا الدين للناس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فعلى هذا يجب على العلماء التبيين وتبليغ هذا الدين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فإيمان الشيخ بهذا الواجب أداه إلى أن يفهم بأنه لا يمكن تبليغ هذا الدين مع العنصرية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وأنه لا يستطيع أن يأمر بمعروف من في أقصى الشرق أو أن ينهي عن منكر من في أقصى الغرب مع العصبية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وأثناء قراءة الشخص عن حياة الشيخ عبد العزيز كأنه يسمع الشيخ ينادي بأن من أراد أن يكون وريثاً للنبي </w:t>
      </w:r>
      <w:r w:rsidRPr="001D2A61">
        <w:rPr>
          <w:rFonts w:ascii="Traditional Arabic" w:hAnsi="Traditional Arabic" w:cs="Arial Unicode MS"/>
          <w:sz w:val="32"/>
          <w:szCs w:val="32"/>
          <w:rtl/>
        </w:rPr>
        <w:t>ﷺ</w:t>
      </w:r>
      <w:r w:rsidRPr="001D2A61">
        <w:rPr>
          <w:rFonts w:ascii="Traditional Arabic" w:hAnsi="Traditional Arabic" w:cs="Traditional Arabic"/>
          <w:sz w:val="32"/>
          <w:szCs w:val="32"/>
          <w:rtl/>
        </w:rPr>
        <w:t xml:space="preserve"> فليبين للناس هذا الدين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وليبلَّغ هذا الشرع لجميع الخلق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أراد أن يقوم بهذه الوظيفة فعليه أن ينبذ العصبية التي تحجم العالم أو طالب العلم وعليه أن يرمي العنصرية التي تمنع الآخرين من قبول الحق لأنه مشوب بباطل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وكلما حرص العالم أو طالب العلم على تطهير أمره بالمعروف من نتن العصبية وتنظيف نهيه عن المنكر من قذر العنصرية صار إلى القبول أقرب وإلى القلوب أوصل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فسبب تخلف بعض طلبة العلم عن وراثة الن</w:t>
      </w:r>
      <w:r w:rsidR="00CB23F3">
        <w:rPr>
          <w:rFonts w:ascii="Traditional Arabic" w:hAnsi="Traditional Arabic" w:cs="Traditional Arabic" w:hint="cs"/>
          <w:sz w:val="32"/>
          <w:szCs w:val="32"/>
          <w:rtl/>
        </w:rPr>
        <w:t xml:space="preserve">بي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CB23F3">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في التبيين والتبليغ</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الإقليمية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وسبب الإقليمية العصبية والعنصرية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وسبب العنصرية والعصبية قلة توفيق من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FF7A71" w:rsidRDefault="00FF7A71" w:rsidP="00FF7A71">
      <w:pPr>
        <w:jc w:val="both"/>
        <w:rPr>
          <w:rFonts w:ascii="Traditional Arabic" w:hAnsi="Traditional Arabic" w:cs="Traditional Arabic"/>
          <w:sz w:val="32"/>
          <w:szCs w:val="32"/>
          <w:rtl/>
        </w:rPr>
      </w:pPr>
    </w:p>
    <w:p w:rsidR="00FF7A71" w:rsidRDefault="00FF7A71" w:rsidP="00FF7A71">
      <w:pPr>
        <w:jc w:val="both"/>
        <w:rPr>
          <w:rFonts w:ascii="Traditional Arabic" w:hAnsi="Traditional Arabic" w:cs="Traditional Arabic"/>
          <w:sz w:val="32"/>
          <w:szCs w:val="32"/>
          <w:rtl/>
        </w:rPr>
      </w:pPr>
    </w:p>
    <w:p w:rsidR="00FF7A71" w:rsidRDefault="00FF7A71" w:rsidP="00FF7A71">
      <w:pPr>
        <w:jc w:val="both"/>
        <w:rPr>
          <w:rFonts w:ascii="Traditional Arabic" w:hAnsi="Traditional Arabic" w:cs="Traditional Arabic"/>
          <w:sz w:val="32"/>
          <w:szCs w:val="32"/>
          <w:rtl/>
        </w:rPr>
      </w:pPr>
    </w:p>
    <w:p w:rsidR="00FF7A71" w:rsidRPr="001D2A61" w:rsidRDefault="00FF7A71" w:rsidP="00FF7A71">
      <w:pPr>
        <w:jc w:val="both"/>
        <w:rPr>
          <w:rFonts w:ascii="Traditional Arabic" w:hAnsi="Traditional Arabic" w:cs="Traditional Arabic"/>
          <w:sz w:val="32"/>
          <w:szCs w:val="32"/>
          <w:rtl/>
        </w:rPr>
      </w:pPr>
    </w:p>
    <w:p w:rsidR="00FF7A71" w:rsidRDefault="00FF7A71" w:rsidP="001D2A61">
      <w:pPr>
        <w:jc w:val="both"/>
        <w:rPr>
          <w:rFonts w:ascii="Traditional Arabic" w:hAnsi="Traditional Arabic" w:cs="Traditional Arabic"/>
          <w:b/>
          <w:bCs/>
          <w:color w:val="FF0000"/>
          <w:sz w:val="32"/>
          <w:szCs w:val="32"/>
          <w:rtl/>
        </w:rPr>
      </w:pPr>
    </w:p>
    <w:p w:rsidR="001D2A61" w:rsidRPr="00FF7A71" w:rsidRDefault="001D2A61" w:rsidP="001D2A61">
      <w:pPr>
        <w:jc w:val="both"/>
        <w:rPr>
          <w:rFonts w:ascii="Traditional Arabic" w:hAnsi="Traditional Arabic" w:cs="Traditional Arabic"/>
          <w:b/>
          <w:bCs/>
          <w:color w:val="FF0000"/>
          <w:sz w:val="32"/>
          <w:szCs w:val="32"/>
          <w:rtl/>
        </w:rPr>
      </w:pPr>
      <w:r w:rsidRPr="00FF7A71">
        <w:rPr>
          <w:rFonts w:ascii="Traditional Arabic" w:hAnsi="Traditional Arabic" w:cs="Traditional Arabic"/>
          <w:b/>
          <w:bCs/>
          <w:color w:val="FF0000"/>
          <w:sz w:val="32"/>
          <w:szCs w:val="32"/>
          <w:rtl/>
        </w:rPr>
        <w:t>سادسا</w:t>
      </w:r>
      <w:r w:rsidR="001562A8">
        <w:rPr>
          <w:rFonts w:ascii="Traditional Arabic" w:hAnsi="Traditional Arabic" w:cs="Traditional Arabic"/>
          <w:b/>
          <w:bCs/>
          <w:color w:val="FF0000"/>
          <w:sz w:val="32"/>
          <w:szCs w:val="32"/>
          <w:rtl/>
        </w:rPr>
        <w:t>..</w:t>
      </w:r>
      <w:r w:rsidR="001D57CC">
        <w:rPr>
          <w:rFonts w:ascii="Traditional Arabic" w:hAnsi="Traditional Arabic" w:cs="Traditional Arabic"/>
          <w:b/>
          <w:bCs/>
          <w:color w:val="FF0000"/>
          <w:sz w:val="32"/>
          <w:szCs w:val="32"/>
          <w:rtl/>
        </w:rPr>
        <w:t xml:space="preserve"> .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تشتمه فيتحرك لسان حاله بقوله تعالى</w:t>
      </w:r>
      <w:r w:rsidR="001D57CC">
        <w:rPr>
          <w:rFonts w:ascii="Traditional Arabic" w:hAnsi="Traditional Arabic" w:cs="Traditional Arabic"/>
          <w:sz w:val="32"/>
          <w:szCs w:val="32"/>
          <w:rtl/>
        </w:rPr>
        <w:t>:</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الَّذِينَ</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يُنفِقُونَ</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فِي</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السَّرَّاء</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وَالضَّرَّاء</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وَالْكَاظِمِينَ</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الْغَيْظَ</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وَالْعَافِينَ</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عَنِ</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النَّاسِ</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وَاللّهُ</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يُحِبُّ</w:t>
      </w:r>
      <w:r w:rsidR="008D0DC9" w:rsidRPr="008D0DC9">
        <w:rPr>
          <w:rFonts w:ascii="Traditional Arabic" w:hAnsi="Traditional Arabic" w:cs="Traditional Arabic"/>
          <w:sz w:val="32"/>
          <w:szCs w:val="32"/>
          <w:rtl/>
        </w:rPr>
        <w:t xml:space="preserve"> </w:t>
      </w:r>
      <w:r w:rsidR="008D0DC9" w:rsidRPr="008D0DC9">
        <w:rPr>
          <w:rFonts w:ascii="Traditional Arabic" w:hAnsi="Traditional Arabic" w:cs="Traditional Arabic" w:hint="eastAsia"/>
          <w:sz w:val="32"/>
          <w:szCs w:val="32"/>
          <w:rtl/>
        </w:rPr>
        <w:t>الْمُحْسِنِينَ</w:t>
      </w:r>
      <w:r w:rsidR="008D0DC9" w:rsidRPr="008D0DC9">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[آل عمران</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134]</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وتسبه فيحرك لسان مقاله بقوله تعالى</w:t>
      </w:r>
      <w:r w:rsidR="001D57CC">
        <w:rPr>
          <w:rFonts w:ascii="Traditional Arabic" w:hAnsi="Traditional Arabic" w:cs="Traditional Arabic"/>
          <w:sz w:val="32"/>
          <w:szCs w:val="32"/>
          <w:rtl/>
        </w:rPr>
        <w:t>:</w:t>
      </w:r>
      <w:r w:rsidR="00801DF5">
        <w:rPr>
          <w:rFonts w:ascii="Traditional Arabic" w:hAnsi="Traditional Arabic" w:cs="Traditional Arabic" w:hint="cs"/>
          <w:sz w:val="32"/>
          <w:szCs w:val="32"/>
          <w:rtl/>
        </w:rPr>
        <w:t xml:space="preserve"> </w:t>
      </w:r>
      <w:r w:rsidR="00801DF5" w:rsidRPr="00801DF5">
        <w:rPr>
          <w:rFonts w:ascii="Traditional Arabic" w:hAnsi="Traditional Arabic" w:cs="Traditional Arabic"/>
          <w:sz w:val="32"/>
          <w:szCs w:val="32"/>
          <w:rtl/>
        </w:rPr>
        <w:t>{</w:t>
      </w:r>
      <w:r w:rsidR="00801DF5" w:rsidRPr="00801DF5">
        <w:rPr>
          <w:rFonts w:ascii="Traditional Arabic" w:hAnsi="Traditional Arabic" w:cs="Traditional Arabic" w:hint="eastAsia"/>
          <w:sz w:val="32"/>
          <w:szCs w:val="32"/>
          <w:rtl/>
        </w:rPr>
        <w:t>مَّا</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يَفْعَلُ</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اللّهُ</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بِعَذَابِكُمْ</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إِن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شَكَرْتُمْ</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وَآمَنتُمْ</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وَكَانَ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اللّهُ</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شَاكِراً</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عَلِيماً</w:t>
      </w:r>
      <w:r w:rsidR="00801DF5">
        <w:rPr>
          <w:rFonts w:ascii="Traditional Arabic" w:hAnsi="Traditional Arabic" w:cs="Traditional Arabic" w:hint="cs"/>
          <w:sz w:val="32"/>
          <w:szCs w:val="32"/>
          <w:rtl/>
        </w:rPr>
        <w:t xml:space="preserve"> </w:t>
      </w:r>
      <w:r w:rsidR="00801DF5" w:rsidRPr="00801DF5">
        <w:rPr>
          <w:rFonts w:ascii="Traditional Arabic" w:hAnsi="Traditional Arabic" w:cs="Traditional Arabic" w:hint="eastAsia"/>
          <w:sz w:val="32"/>
          <w:szCs w:val="32"/>
          <w:rtl/>
        </w:rPr>
        <w:t>لاَّ</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يُحِبُّ</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اللّهُ</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الْجَهْرَ</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بِالسُّوَءِ</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مِنَ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الْقَوْلِ</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إِلاَّ</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مَن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ظُلِمَ</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وَكَانَ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اللّهُ</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سَمِيعاً</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عَلِيماً</w:t>
      </w:r>
      <w:r w:rsidR="00801DF5" w:rsidRPr="00801DF5">
        <w:rPr>
          <w:rFonts w:ascii="Traditional Arabic" w:hAnsi="Traditional Arabic" w:cs="Traditional Arabic"/>
          <w:sz w:val="32"/>
          <w:szCs w:val="32"/>
          <w:rtl/>
        </w:rPr>
        <w:t>}</w:t>
      </w:r>
      <w:r w:rsidR="00801DF5">
        <w:rPr>
          <w:rFonts w:ascii="Traditional Arabic" w:hAnsi="Traditional Arabic" w:cs="Traditional Arabic" w:hint="cs"/>
          <w:sz w:val="32"/>
          <w:szCs w:val="32"/>
          <w:rtl/>
        </w:rPr>
        <w:t xml:space="preserve"> </w:t>
      </w:r>
      <w:r w:rsidRPr="001D2A61">
        <w:rPr>
          <w:rFonts w:ascii="Traditional Arabic" w:hAnsi="Traditional Arabic" w:cs="Traditional Arabic"/>
          <w:sz w:val="32"/>
          <w:szCs w:val="32"/>
          <w:rtl/>
        </w:rPr>
        <w:t>[النساء</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147-148]</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فالشيخ عبد العزيز بن باز - رحمه الله - كما أعرف ويعرف الشاتم يستطيع أن يرد </w:t>
      </w:r>
      <w:proofErr w:type="spellStart"/>
      <w:r w:rsidRPr="001D2A61">
        <w:rPr>
          <w:rFonts w:ascii="Traditional Arabic" w:hAnsi="Traditional Arabic" w:cs="Traditional Arabic"/>
          <w:sz w:val="32"/>
          <w:szCs w:val="32"/>
          <w:rtl/>
        </w:rPr>
        <w:t>الشتمة</w:t>
      </w:r>
      <w:proofErr w:type="spellEnd"/>
      <w:r w:rsidRPr="001D2A61">
        <w:rPr>
          <w:rFonts w:ascii="Traditional Arabic" w:hAnsi="Traditional Arabic" w:cs="Traditional Arabic"/>
          <w:sz w:val="32"/>
          <w:szCs w:val="32"/>
          <w:rtl/>
        </w:rPr>
        <w:t xml:space="preserve"> بمثلها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والشيخ كما أعرف ويعرف الساب قادر على أن يأخذ بثأره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لكنه - رحمه الله - لم يرد مع استطاعته ولم يأخذ مع قدرته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وهذه هندسة في علم الاجتماع وتكتيك في العلاقات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فليست غفلة كما يظن البعض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وليست بلاهة كما يعتقد آخرون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فالشيخ لا يريد أن يهابه الناس فيتمنوا زواله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ويخافه المجتمع فيرجو إزاحته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يريد أن يحبوه فيتمنوا بقاءه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ويحترموه فيدعو له بطول العمر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وقد نال الشيخ هذه المرتبة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وحاز على هذه المزية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فتجد الشاتم بجوار المحب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والساب قريباً من الصديق في مجلسه أيام حياته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المسجد وقت الصلاة عليه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وفي الصحف لتأبينه ورثائه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والشيخ لا يريد أن يبغضه الناس فيحاولوا عرقلة مشاريعه الخيرية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يريد أن يمقتوه فيحاولوا غربلة إسهاماته الطيبة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بل استطاع بتلك الهندسة أن يستخدم شاتمه في إنهاء إجراءات مشاريعه الخيرية بدل عرقلتها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وبذاك التكتيك قدر أن يستعمل سابه بتخليص إسهاماته الطيبة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xml:space="preserve">كيف استطاع أن يُحَوَّل الشاتم إلى رجل من رجالاته القائمين على خدمته؟ وإلى أحد الحاضرين في مجلسه لسماع فتواه واستشارته؟ وإلى واحد من المصلين عليه تقرباً إلى الله؟ وإلى كاتب تأبين ورثاء مفتخراً بقربه إليه؟ وكيف قدر على قلب الساب إلى عضو فعال في إسهاماته؟ وإلى تلميذ؟ وإلى داع له؟ وإلى شاعر معتز بمهاتفة ومراسلة ومحادثة الشيخ له؟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فليست البلاهة تستطيع التحويل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الغفلة قادرة على القلب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بل هندسة وتكتيك </w:t>
      </w:r>
      <w:proofErr w:type="spellStart"/>
      <w:r w:rsidRPr="001D2A61">
        <w:rPr>
          <w:rFonts w:ascii="Traditional Arabic" w:hAnsi="Traditional Arabic" w:cs="Traditional Arabic"/>
          <w:sz w:val="32"/>
          <w:szCs w:val="32"/>
          <w:rtl/>
        </w:rPr>
        <w:t>مملوءان</w:t>
      </w:r>
      <w:proofErr w:type="spellEnd"/>
      <w:r w:rsidRPr="001D2A61">
        <w:rPr>
          <w:rFonts w:ascii="Traditional Arabic" w:hAnsi="Traditional Arabic" w:cs="Traditional Arabic"/>
          <w:sz w:val="32"/>
          <w:szCs w:val="32"/>
          <w:rtl/>
        </w:rPr>
        <w:t xml:space="preserve"> باليقين بقوله تعالى</w:t>
      </w:r>
      <w:r w:rsidR="001D57CC">
        <w:rPr>
          <w:rFonts w:ascii="Traditional Arabic" w:hAnsi="Traditional Arabic" w:cs="Traditional Arabic"/>
          <w:sz w:val="32"/>
          <w:szCs w:val="32"/>
          <w:rtl/>
        </w:rPr>
        <w:t>:</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الَّذِينَ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يُنفِقُونَ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فِي</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السَّرَّاء</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وَالضَّرَّاء</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وَالْكَاظِمِينَ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الْغَيْظَ</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وَالْعَافِينَ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عَنِ</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النَّاسِ</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وَاللّهُ</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يُحِبُّ</w:t>
      </w:r>
      <w:r w:rsidR="00801DF5" w:rsidRPr="00801DF5">
        <w:rPr>
          <w:rFonts w:ascii="Traditional Arabic" w:hAnsi="Traditional Arabic" w:cs="Traditional Arabic"/>
          <w:sz w:val="32"/>
          <w:szCs w:val="32"/>
          <w:rtl/>
        </w:rPr>
        <w:t xml:space="preserve"> </w:t>
      </w:r>
      <w:r w:rsidR="00801DF5" w:rsidRPr="00801DF5">
        <w:rPr>
          <w:rFonts w:ascii="Traditional Arabic" w:hAnsi="Traditional Arabic" w:cs="Traditional Arabic" w:hint="eastAsia"/>
          <w:sz w:val="32"/>
          <w:szCs w:val="32"/>
          <w:rtl/>
        </w:rPr>
        <w:t>الْمُحْسِنِينَ</w:t>
      </w:r>
      <w:r w:rsidR="00801DF5" w:rsidRPr="00801DF5">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[آل عمران</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134]</w:t>
      </w:r>
      <w:r w:rsidR="001D57CC">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وقوله</w:t>
      </w:r>
      <w:r w:rsidR="00801DF5">
        <w:rPr>
          <w:rFonts w:ascii="Traditional Arabic" w:hAnsi="Traditional Arabic" w:cs="Arial Unicode MS" w:hint="cs"/>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Pr="001D2A61">
        <w:rPr>
          <w:rFonts w:ascii="Traditional Arabic" w:hAnsi="Traditional Arabic" w:cs="Traditional Arabic"/>
          <w:b/>
          <w:bCs/>
          <w:sz w:val="32"/>
          <w:szCs w:val="32"/>
          <w:rtl/>
        </w:rPr>
        <w:t>إذا أحب الله العبد نادى جبريل</w:t>
      </w:r>
      <w:r w:rsidR="001D57CC">
        <w:rPr>
          <w:rFonts w:ascii="Traditional Arabic" w:hAnsi="Traditional Arabic" w:cs="Traditional Arabic"/>
          <w:b/>
          <w:bCs/>
          <w:sz w:val="32"/>
          <w:szCs w:val="32"/>
          <w:rtl/>
        </w:rPr>
        <w:t>:</w:t>
      </w:r>
      <w:r w:rsidRPr="001D2A61">
        <w:rPr>
          <w:rFonts w:ascii="Traditional Arabic" w:hAnsi="Traditional Arabic" w:cs="Traditional Arabic"/>
          <w:b/>
          <w:bCs/>
          <w:sz w:val="32"/>
          <w:szCs w:val="32"/>
          <w:rtl/>
        </w:rPr>
        <w:t xml:space="preserve"> إن الله يحب فلاناً فأحببه فيحبه جبريل</w:t>
      </w:r>
      <w:r w:rsidR="001D57CC">
        <w:rPr>
          <w:rFonts w:ascii="Traditional Arabic" w:hAnsi="Traditional Arabic" w:cs="Traditional Arabic"/>
          <w:b/>
          <w:bCs/>
          <w:sz w:val="32"/>
          <w:szCs w:val="32"/>
          <w:rtl/>
        </w:rPr>
        <w:t xml:space="preserve">، </w:t>
      </w:r>
      <w:r w:rsidRPr="001D2A61">
        <w:rPr>
          <w:rFonts w:ascii="Traditional Arabic" w:hAnsi="Traditional Arabic" w:cs="Traditional Arabic"/>
          <w:b/>
          <w:bCs/>
          <w:sz w:val="32"/>
          <w:szCs w:val="32"/>
          <w:rtl/>
        </w:rPr>
        <w:t>فينادي جبريل في أهل السماء</w:t>
      </w:r>
      <w:r w:rsidR="001D57CC">
        <w:rPr>
          <w:rFonts w:ascii="Traditional Arabic" w:hAnsi="Traditional Arabic" w:cs="Traditional Arabic"/>
          <w:b/>
          <w:bCs/>
          <w:sz w:val="32"/>
          <w:szCs w:val="32"/>
          <w:rtl/>
        </w:rPr>
        <w:t>:</w:t>
      </w:r>
      <w:r w:rsidRPr="001D2A61">
        <w:rPr>
          <w:rFonts w:ascii="Traditional Arabic" w:hAnsi="Traditional Arabic" w:cs="Traditional Arabic"/>
          <w:b/>
          <w:bCs/>
          <w:sz w:val="32"/>
          <w:szCs w:val="32"/>
          <w:rtl/>
        </w:rPr>
        <w:t xml:space="preserve"> إن الله يحب فلاناً فأحبوه</w:t>
      </w:r>
      <w:r w:rsidR="001D57CC">
        <w:rPr>
          <w:rFonts w:ascii="Traditional Arabic" w:hAnsi="Traditional Arabic" w:cs="Traditional Arabic"/>
          <w:b/>
          <w:bCs/>
          <w:sz w:val="32"/>
          <w:szCs w:val="32"/>
          <w:rtl/>
        </w:rPr>
        <w:t xml:space="preserve">، </w:t>
      </w:r>
      <w:r w:rsidRPr="001D2A61">
        <w:rPr>
          <w:rFonts w:ascii="Traditional Arabic" w:hAnsi="Traditional Arabic" w:cs="Traditional Arabic"/>
          <w:b/>
          <w:bCs/>
          <w:sz w:val="32"/>
          <w:szCs w:val="32"/>
          <w:rtl/>
        </w:rPr>
        <w:t>فيحبه أهل السماء</w:t>
      </w:r>
      <w:r w:rsidR="001D57CC">
        <w:rPr>
          <w:rFonts w:ascii="Traditional Arabic" w:hAnsi="Traditional Arabic" w:cs="Traditional Arabic"/>
          <w:b/>
          <w:bCs/>
          <w:sz w:val="32"/>
          <w:szCs w:val="32"/>
          <w:rtl/>
        </w:rPr>
        <w:t xml:space="preserve">، </w:t>
      </w:r>
      <w:r w:rsidRPr="001D2A61">
        <w:rPr>
          <w:rFonts w:ascii="Traditional Arabic" w:hAnsi="Traditional Arabic" w:cs="Traditional Arabic"/>
          <w:b/>
          <w:bCs/>
          <w:sz w:val="32"/>
          <w:szCs w:val="32"/>
          <w:rtl/>
        </w:rPr>
        <w:t>ثم توضع له المحبة في الأرض</w:t>
      </w:r>
      <w:r w:rsidRPr="001D2A61">
        <w:rPr>
          <w:rFonts w:ascii="Traditional Arabic" w:hAnsi="Traditional Arabic" w:cs="Traditional Arabic"/>
          <w:sz w:val="32"/>
          <w:szCs w:val="32"/>
          <w:rtl/>
        </w:rPr>
        <w:t xml:space="preserve">» </w:t>
      </w:r>
      <w:r w:rsidRPr="001D2A61">
        <w:rPr>
          <w:rStyle w:val="a4"/>
          <w:rFonts w:ascii="Traditional Arabic" w:hAnsi="Traditional Arabic" w:cs="Traditional Arabic"/>
          <w:sz w:val="32"/>
          <w:szCs w:val="32"/>
          <w:rtl/>
        </w:rPr>
        <w:footnoteReference w:id="21"/>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فالشيخ لديه يقين بأنه إذا كظم غيظه وعفا عن المسيء صار من المحسنين الذين يحبهم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وعنده يقين بأنه إذا أحبه الله أحبه الناس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الكظم من الشيخ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وطلب التعويض من الله من اليقين بحديث</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Pr="001D2A61">
        <w:rPr>
          <w:rFonts w:ascii="Traditional Arabic" w:hAnsi="Traditional Arabic" w:cs="Traditional Arabic"/>
          <w:b/>
          <w:bCs/>
          <w:sz w:val="32"/>
          <w:szCs w:val="32"/>
          <w:rtl/>
        </w:rPr>
        <w:t>إنك لن تدع شيئا اتقاء الله جل وعز إلا أعطاك خيرا منه</w:t>
      </w:r>
      <w:r w:rsidRPr="001D2A61">
        <w:rPr>
          <w:rFonts w:ascii="Traditional Arabic" w:hAnsi="Traditional Arabic" w:cs="Traditional Arabic"/>
          <w:sz w:val="32"/>
          <w:szCs w:val="32"/>
          <w:rtl/>
        </w:rPr>
        <w:t xml:space="preserve"> » </w:t>
      </w:r>
      <w:r w:rsidRPr="001D2A61">
        <w:rPr>
          <w:rStyle w:val="a4"/>
          <w:rFonts w:ascii="Traditional Arabic" w:hAnsi="Traditional Arabic" w:cs="Traditional Arabic"/>
          <w:sz w:val="32"/>
          <w:szCs w:val="32"/>
          <w:rtl/>
        </w:rPr>
        <w:footnoteReference w:id="22"/>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وبهذا استطاع الشيخ أن يُحوَّل الشاتم كما تقدم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يقلب الساب كما سبق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وهناك عملية أخرى يقوم بها - رحمه الله - للتحويل والقلب وهي أن الشيخ مهما نزلت أخلاق الآخرين عند التنافس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وهبطت عند الأطماع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وانخفضت عند الاختلاف تبقى أخلاقه عالية لا يتنازل عنها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ينزل بها مع ذاك المنافس والطامع والمختلف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وسبب عدم تنازله عن أخلاقه ونزوله بها هو أن الشيخ يتعبد بها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وبها يتقرب إلى الله فلم يتخلق بها لينال منصباً وبنيله له تزول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يتمسك بها طمعاً بزائل فلما زال زالت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 يعض عليها بالنواجذ لكون الآخرين موافقين له فلما اختلفوا عليه انخفضت أخلاقه وهبطت آدابه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بل هي دائماً عالية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وسبب علوها أن الشيخ مواظب على سقياها في جميع الأحوال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ومختلف الحالات</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وذلك بماء المكرمات كما قال الشاعر</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p>
    <w:p w:rsidR="001D2A61" w:rsidRPr="001D2A61" w:rsidRDefault="001D2A61" w:rsidP="001D2A61">
      <w:pPr>
        <w:jc w:val="center"/>
        <w:rPr>
          <w:rFonts w:ascii="Traditional Arabic" w:hAnsi="Traditional Arabic" w:cs="Traditional Arabic"/>
          <w:sz w:val="32"/>
          <w:szCs w:val="32"/>
          <w:rtl/>
        </w:rPr>
      </w:pPr>
      <w:r w:rsidRPr="001D2A61">
        <w:rPr>
          <w:rFonts w:ascii="Traditional Arabic" w:hAnsi="Traditional Arabic" w:cs="Traditional Arabic"/>
          <w:sz w:val="32"/>
          <w:szCs w:val="32"/>
          <w:rtl/>
        </w:rPr>
        <w:t>هي الأخلاق تنبت كالنبات                 إذا سقيت بماء المكرمات</w:t>
      </w:r>
    </w:p>
    <w:p w:rsid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فماء المكرمات النية الصالحة والمقصد الحسن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فالمحافظة على علو الأخلاق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والمداومة على الأخلاق العالية في جميع الأحوال ومختلف الحالات صعب جدًّا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ويحتاج إلى همة عالية ويقين قوي</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فلولا قوة يقين وعلو همة الشيخ بأن المداومة والمحافظة على الأخلاق ترفع الشخص في الآخرة - كما ورد في الأحاديث - لما استطاع أن يتمسك بها أمام نزول أخلاق المنافس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ولما قدر أن يصبر على هبوط سلوك الطامع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ولما تمكن من الصمود أمام انخفاض آداب المختلف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فبصموده وصبره وتمسكه لا </w:t>
      </w:r>
      <w:r w:rsidRPr="001D2A61">
        <w:rPr>
          <w:rFonts w:ascii="Traditional Arabic" w:hAnsi="Traditional Arabic" w:cs="Traditional Arabic"/>
          <w:sz w:val="32"/>
          <w:szCs w:val="32"/>
          <w:rtl/>
        </w:rPr>
        <w:lastRenderedPageBreak/>
        <w:t>بالبلاهة والغفلة استطاع أن يكسب احترام المنافس</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وينال محبة الطامع</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ويفوز بتوقير المختلف</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يحَوَّلهم إلى أعوان وأصدقاء</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FF7A71" w:rsidRDefault="00FF7A71" w:rsidP="00FF7A71">
      <w:pPr>
        <w:jc w:val="both"/>
        <w:rPr>
          <w:rFonts w:ascii="Traditional Arabic" w:hAnsi="Traditional Arabic" w:cs="Traditional Arabic"/>
          <w:sz w:val="32"/>
          <w:szCs w:val="32"/>
          <w:rtl/>
        </w:rPr>
      </w:pPr>
    </w:p>
    <w:p w:rsidR="00FF7A71" w:rsidRDefault="00FF7A71" w:rsidP="00FF7A71">
      <w:pPr>
        <w:jc w:val="both"/>
        <w:rPr>
          <w:rFonts w:ascii="Traditional Arabic" w:hAnsi="Traditional Arabic" w:cs="Traditional Arabic"/>
          <w:sz w:val="32"/>
          <w:szCs w:val="32"/>
          <w:rtl/>
        </w:rPr>
      </w:pPr>
    </w:p>
    <w:p w:rsidR="00FF7A71" w:rsidRPr="001D2A61" w:rsidRDefault="00FF7A71" w:rsidP="00FF7A71">
      <w:pPr>
        <w:jc w:val="both"/>
        <w:rPr>
          <w:rFonts w:ascii="Traditional Arabic" w:hAnsi="Traditional Arabic" w:cs="Traditional Arabic"/>
          <w:sz w:val="32"/>
          <w:szCs w:val="32"/>
          <w:rtl/>
        </w:rPr>
      </w:pPr>
    </w:p>
    <w:p w:rsidR="001D2A61" w:rsidRPr="00FF7A71" w:rsidRDefault="001D2A61" w:rsidP="001D2A61">
      <w:pPr>
        <w:jc w:val="both"/>
        <w:rPr>
          <w:rFonts w:ascii="Traditional Arabic" w:hAnsi="Traditional Arabic" w:cs="Traditional Arabic"/>
          <w:b/>
          <w:bCs/>
          <w:color w:val="FF0000"/>
          <w:sz w:val="32"/>
          <w:szCs w:val="32"/>
          <w:rtl/>
        </w:rPr>
      </w:pPr>
      <w:r w:rsidRPr="00FF7A71">
        <w:rPr>
          <w:rFonts w:ascii="Traditional Arabic" w:hAnsi="Traditional Arabic" w:cs="Traditional Arabic"/>
          <w:b/>
          <w:bCs/>
          <w:color w:val="FF0000"/>
          <w:sz w:val="32"/>
          <w:szCs w:val="32"/>
          <w:rtl/>
        </w:rPr>
        <w:t>سابعا</w:t>
      </w:r>
      <w:r w:rsidR="001562A8">
        <w:rPr>
          <w:rFonts w:ascii="Traditional Arabic" w:hAnsi="Traditional Arabic" w:cs="Traditional Arabic"/>
          <w:b/>
          <w:bCs/>
          <w:color w:val="FF0000"/>
          <w:sz w:val="32"/>
          <w:szCs w:val="32"/>
          <w:rtl/>
        </w:rPr>
        <w:t>..</w:t>
      </w:r>
      <w:r w:rsidR="001D57CC">
        <w:rPr>
          <w:rFonts w:ascii="Traditional Arabic" w:hAnsi="Traditional Arabic" w:cs="Traditional Arabic"/>
          <w:b/>
          <w:bCs/>
          <w:color w:val="FF0000"/>
          <w:sz w:val="32"/>
          <w:szCs w:val="32"/>
          <w:rtl/>
        </w:rPr>
        <w:t xml:space="preserve"> .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لو سأل أحد الشيخ عبد العزيز بن باز - رحمه الله - في أوائل قبضه للراتب</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كيف تنفق نفقة من لا يخشى غوائل المستقبل ولا يخاف الفقر؟ لأجاب الشيخ بكل يقين بقوله  تعالى</w:t>
      </w:r>
      <w:r w:rsidR="001D57CC">
        <w:rPr>
          <w:rFonts w:ascii="Traditional Arabic" w:hAnsi="Traditional Arabic" w:cs="Traditional Arabic"/>
          <w:sz w:val="32"/>
          <w:szCs w:val="32"/>
          <w:rtl/>
        </w:rPr>
        <w:t>:</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يَمْحَقُ</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اللّهُ</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الْرِّبَا</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وَيُرْبِي</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الصَّدَقَاتِ</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وَاللّهُ</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لاَ</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يُحِبُّ</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كُلَّ</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كَفَّارٍ</w:t>
      </w:r>
      <w:r w:rsidR="00686945" w:rsidRPr="00686945">
        <w:rPr>
          <w:rFonts w:ascii="Traditional Arabic" w:hAnsi="Traditional Arabic" w:cs="Traditional Arabic"/>
          <w:sz w:val="32"/>
          <w:szCs w:val="32"/>
          <w:rtl/>
        </w:rPr>
        <w:t xml:space="preserve"> </w:t>
      </w:r>
      <w:r w:rsidR="00686945" w:rsidRPr="00686945">
        <w:rPr>
          <w:rFonts w:ascii="Traditional Arabic" w:hAnsi="Traditional Arabic" w:cs="Traditional Arabic" w:hint="eastAsia"/>
          <w:sz w:val="32"/>
          <w:szCs w:val="32"/>
          <w:rtl/>
        </w:rPr>
        <w:t>أَثِيمٍ</w:t>
      </w:r>
      <w:r w:rsidR="00686945" w:rsidRPr="00686945">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[البقرة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276]</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ولو سأله آخر</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كيف تقرض من لا تأمن إيفاءه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تضمن تسديده؟ لأجاب بكل تأكيد بقوله تعالى</w:t>
      </w:r>
      <w:r w:rsidR="001D57CC">
        <w:rPr>
          <w:rFonts w:ascii="Traditional Arabic" w:hAnsi="Traditional Arabic" w:cs="Traditional Arabic"/>
          <w:sz w:val="32"/>
          <w:szCs w:val="32"/>
          <w:rtl/>
        </w:rPr>
        <w:t>:</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مَّن</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ذَا</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الَّذِي</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يُقْرِضُ</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اللّهَ</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قَرْضاً</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حَسَناً</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فَيُضَاعِفَهُ</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لَهُ</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أَضْعَافاً</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كَثِيرَةً</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وَاللّهُ</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يَقْبِضُ</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وَيَبْسُطُ</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وَإِلَيْهِ</w:t>
      </w:r>
      <w:r w:rsidR="00431347" w:rsidRPr="00431347">
        <w:rPr>
          <w:rFonts w:ascii="Traditional Arabic" w:hAnsi="Traditional Arabic" w:cs="Traditional Arabic"/>
          <w:sz w:val="32"/>
          <w:szCs w:val="32"/>
          <w:rtl/>
        </w:rPr>
        <w:t xml:space="preserve"> </w:t>
      </w:r>
      <w:r w:rsidR="00431347" w:rsidRPr="00431347">
        <w:rPr>
          <w:rFonts w:ascii="Traditional Arabic" w:hAnsi="Traditional Arabic" w:cs="Traditional Arabic" w:hint="eastAsia"/>
          <w:sz w:val="32"/>
          <w:szCs w:val="32"/>
          <w:rtl/>
        </w:rPr>
        <w:t>تُرْجَعُونَ</w:t>
      </w:r>
      <w:r w:rsidR="00431347" w:rsidRPr="00431347">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[البقرة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245]</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أنا أجزم بأن الشيخ يعلم علماً يقيناً في أوائل قبضه للراتب بأن راتبه بهذا الإنفاق سيزيد إنفاقه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وأن ماله بذاك القرض سيضاعف وسيضاعف الإقراض</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وإذا كان هناك احتمال السؤال فكذلك اللوم والمؤاخذة واردان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يكون هناك من لام الشيخ على إنفاقه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وأخذ عليه إقراضه لكن مثل الشيخ ويقينه بقوله تعالى</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3101FD">
        <w:rPr>
          <w:rFonts w:ascii="Traditional Arabic" w:hAnsi="Traditional Arabic" w:cs="Traditional Arabic"/>
          <w:spacing w:val="-4"/>
          <w:sz w:val="32"/>
          <w:szCs w:val="32"/>
        </w:rPr>
        <w:t>}</w:t>
      </w:r>
      <w:r w:rsidRPr="001D2A61">
        <w:rPr>
          <w:rFonts w:ascii="Traditional Arabic" w:hAnsi="Traditional Arabic" w:cs="Traditional Arabic"/>
          <w:sz w:val="32"/>
          <w:szCs w:val="32"/>
          <w:rtl/>
        </w:rPr>
        <w:t>يَمْحَقُ اللَّهُ الرِّبَا وَيُرْبِي الصَّدَقَاتِ وَاللَّهُ لَا يُحِبُّ كُلَّ كَفَّارٍ أَثِيمٍ</w:t>
      </w:r>
      <w:r w:rsidR="003101FD">
        <w:rPr>
          <w:rFonts w:ascii="Traditional Arabic" w:hAnsi="Traditional Arabic" w:cs="Traditional Arabic"/>
          <w:spacing w:val="-4"/>
          <w:sz w:val="32"/>
          <w:szCs w:val="32"/>
        </w:rPr>
        <w:t>{</w:t>
      </w:r>
      <w:r w:rsidRPr="001D2A61">
        <w:rPr>
          <w:rFonts w:ascii="Traditional Arabic" w:hAnsi="Traditional Arabic" w:cs="Traditional Arabic"/>
          <w:sz w:val="32"/>
          <w:szCs w:val="32"/>
          <w:rtl/>
        </w:rPr>
        <w:t xml:space="preserve"> [البقرة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276] لا يلومه إلا من قل يقينه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ومثل الشيخ وتسليمه بقوله تعالى</w:t>
      </w:r>
      <w:r w:rsidR="001D57CC">
        <w:rPr>
          <w:rFonts w:ascii="Traditional Arabic" w:hAnsi="Traditional Arabic" w:cs="Traditional Arabic"/>
          <w:sz w:val="32"/>
          <w:szCs w:val="32"/>
          <w:rtl/>
        </w:rPr>
        <w:t>:</w:t>
      </w:r>
      <w:r w:rsidRPr="001D2A61">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spacing w:val="-4"/>
          <w:sz w:val="32"/>
          <w:szCs w:val="32"/>
          <w:rtl/>
        </w:rPr>
        <w:t>{</w:t>
      </w:r>
      <w:r w:rsidR="00431347" w:rsidRPr="00431347">
        <w:rPr>
          <w:rFonts w:ascii="Traditional Arabic" w:hAnsi="Traditional Arabic" w:cs="Traditional Arabic" w:hint="eastAsia"/>
          <w:spacing w:val="-4"/>
          <w:sz w:val="32"/>
          <w:szCs w:val="32"/>
          <w:rtl/>
        </w:rPr>
        <w:t>مَّن</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ذَا</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الَّذِي</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يُقْرِضُ</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اللّهَ</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قَرْضاً</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حَسَناً</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فَيُضَاعِفَهُ</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لَهُ</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أَضْعَافاً</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كَثِيرَةً</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وَاللّهُ</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يَقْبِضُ</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وَيَبْسُطُ</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وَإِلَيْهِ</w:t>
      </w:r>
      <w:r w:rsidR="00431347" w:rsidRPr="00431347">
        <w:rPr>
          <w:rFonts w:ascii="Traditional Arabic" w:hAnsi="Traditional Arabic" w:cs="Traditional Arabic"/>
          <w:spacing w:val="-4"/>
          <w:sz w:val="32"/>
          <w:szCs w:val="32"/>
          <w:rtl/>
        </w:rPr>
        <w:t xml:space="preserve"> </w:t>
      </w:r>
      <w:r w:rsidR="00431347" w:rsidRPr="00431347">
        <w:rPr>
          <w:rFonts w:ascii="Traditional Arabic" w:hAnsi="Traditional Arabic" w:cs="Traditional Arabic" w:hint="eastAsia"/>
          <w:spacing w:val="-4"/>
          <w:sz w:val="32"/>
          <w:szCs w:val="32"/>
          <w:rtl/>
        </w:rPr>
        <w:t>تُرْجَعُونَ</w:t>
      </w:r>
      <w:r w:rsidR="00431347" w:rsidRPr="00431347">
        <w:rPr>
          <w:rFonts w:ascii="Traditional Arabic" w:hAnsi="Traditional Arabic" w:cs="Traditional Arabic"/>
          <w:spacing w:val="-4"/>
          <w:sz w:val="32"/>
          <w:szCs w:val="32"/>
          <w:rtl/>
        </w:rPr>
        <w:t>}</w:t>
      </w:r>
      <w:r w:rsidR="00F50152">
        <w:rPr>
          <w:rFonts w:ascii="Traditional Arabic" w:hAnsi="Traditional Arabic" w:cs="Traditional Arabic" w:hint="cs"/>
          <w:spacing w:val="-4"/>
          <w:sz w:val="32"/>
          <w:szCs w:val="32"/>
          <w:rtl/>
        </w:rPr>
        <w:t xml:space="preserve"> </w:t>
      </w:r>
      <w:r w:rsidRPr="001D2A61">
        <w:rPr>
          <w:rFonts w:ascii="Traditional Arabic" w:hAnsi="Traditional Arabic" w:cs="Traditional Arabic"/>
          <w:sz w:val="32"/>
          <w:szCs w:val="32"/>
          <w:rtl/>
        </w:rPr>
        <w:t>[البقرة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245] لا يؤاخذه إلا من ضعف تسليمه بوعد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فضعف التسليم وقلة اليقين يمنعان من فهم أعمال المنفقين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ويحجبان عن قراءة مستقبل أفعالهم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1D2A61">
      <w:pPr>
        <w:ind w:firstLine="566"/>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يقول الأستاذ إبراهيم الفقي</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«إن القائد يتمتع بحاسة ممتازة في عمله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فهو يستطيع أن يرى أشياء لا يراها ولا يفهمها الآخرون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كما أنه مبدع ومعروف بأفكاره النيرة على الرغم من أن النقد قد يوجه إلى خيالاته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إلا أن مع الوقت يستطيع الناس أخيراً أن يتفهموا لماذا يرى القائد الأشياء بهذا الشكل؟» </w:t>
      </w:r>
      <w:r w:rsidRPr="001D2A61">
        <w:rPr>
          <w:rStyle w:val="a4"/>
          <w:rFonts w:ascii="Traditional Arabic" w:hAnsi="Traditional Arabic" w:cs="Traditional Arabic"/>
          <w:sz w:val="32"/>
          <w:szCs w:val="32"/>
          <w:rtl/>
        </w:rPr>
        <w:footnoteReference w:id="23"/>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فالشيخ إمام في الإنفاق</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ويتمتع بيقين ممتاز أعلى من الحاسة الممتازة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وما يقينه وتسليمه إلا من الأفكار النيرة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لكن ليس كل الناس يستطيع أن يعرف أبعاد اليقين ويقرأ مستقبل التسليم إلا من رزقه </w:t>
      </w:r>
      <w:r w:rsidRPr="001D2A61">
        <w:rPr>
          <w:rFonts w:ascii="Traditional Arabic" w:hAnsi="Traditional Arabic" w:cs="Traditional Arabic"/>
          <w:sz w:val="32"/>
          <w:szCs w:val="32"/>
          <w:rtl/>
        </w:rPr>
        <w:lastRenderedPageBreak/>
        <w:t>الله يقيناً يعرف به وتسليماً يقرأ من خلاله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ومن لا يدرك ذلك يقال له بأن الشيخ يعلم علماً يقيناً أنه لولا إنفاق الألف الأولى على شخص واحد لما جاءت الألف الثانية ومن ثم إنفاقها على شخص آخر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وما إلى ذلك</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ولما صار الأجر أجرين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وبهذه المعادلة زاد الراتب</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وزاد عدد المنفق عليهم وتضاعف الأجر</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FF7A71" w:rsidRDefault="001D2A61" w:rsidP="001D2A61">
      <w:pPr>
        <w:jc w:val="both"/>
        <w:rPr>
          <w:rFonts w:ascii="Traditional Arabic" w:hAnsi="Traditional Arabic" w:cs="Traditional Arabic"/>
          <w:b/>
          <w:bCs/>
          <w:color w:val="FF0000"/>
          <w:sz w:val="32"/>
          <w:szCs w:val="32"/>
          <w:rtl/>
        </w:rPr>
      </w:pPr>
      <w:r w:rsidRPr="00FF7A71">
        <w:rPr>
          <w:rFonts w:ascii="Traditional Arabic" w:hAnsi="Traditional Arabic" w:cs="Traditional Arabic"/>
          <w:b/>
          <w:bCs/>
          <w:color w:val="FF0000"/>
          <w:sz w:val="32"/>
          <w:szCs w:val="32"/>
          <w:rtl/>
        </w:rPr>
        <w:t>ثامنا</w:t>
      </w:r>
      <w:r w:rsidR="001562A8">
        <w:rPr>
          <w:rFonts w:ascii="Traditional Arabic" w:hAnsi="Traditional Arabic" w:cs="Traditional Arabic"/>
          <w:b/>
          <w:bCs/>
          <w:color w:val="FF0000"/>
          <w:sz w:val="32"/>
          <w:szCs w:val="32"/>
          <w:rtl/>
        </w:rPr>
        <w:t>..</w:t>
      </w:r>
      <w:r w:rsidR="001D57CC">
        <w:rPr>
          <w:rFonts w:ascii="Traditional Arabic" w:hAnsi="Traditional Arabic" w:cs="Traditional Arabic"/>
          <w:b/>
          <w:bCs/>
          <w:color w:val="FF0000"/>
          <w:sz w:val="32"/>
          <w:szCs w:val="32"/>
          <w:rtl/>
        </w:rPr>
        <w:t xml:space="preserve"> .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الإمام أحمد - رحمه الله - إمام في الزهد</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وإمام في الورع والتقى</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وإمام في العلم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فحياته - رحمه الله - تفسير لقوله تعالى</w:t>
      </w:r>
      <w:r w:rsidR="001D57CC">
        <w:rPr>
          <w:rFonts w:ascii="Traditional Arabic" w:hAnsi="Traditional Arabic" w:cs="Traditional Arabic"/>
          <w:sz w:val="32"/>
          <w:szCs w:val="32"/>
          <w:rtl/>
        </w:rPr>
        <w:t>:</w:t>
      </w:r>
      <w:r w:rsidR="00F50152">
        <w:rPr>
          <w:rFonts w:ascii="Traditional Arabic" w:hAnsi="Traditional Arabic" w:cs="Traditional Arabic" w:hint="cs"/>
          <w:sz w:val="32"/>
          <w:szCs w:val="32"/>
          <w:rtl/>
        </w:rPr>
        <w:t xml:space="preserve"> </w:t>
      </w:r>
      <w:r w:rsidR="00F50152" w:rsidRPr="00F50152">
        <w:rPr>
          <w:rFonts w:ascii="Traditional Arabic" w:hAnsi="Traditional Arabic" w:cs="Traditional Arabic"/>
          <w:sz w:val="32"/>
          <w:szCs w:val="32"/>
          <w:rtl/>
        </w:rPr>
        <w:t>{</w:t>
      </w:r>
      <w:r w:rsidR="00F50152" w:rsidRPr="00F50152">
        <w:rPr>
          <w:rFonts w:ascii="Traditional Arabic" w:hAnsi="Traditional Arabic" w:cs="Traditional Arabic" w:hint="eastAsia"/>
          <w:sz w:val="32"/>
          <w:szCs w:val="32"/>
          <w:rtl/>
        </w:rPr>
        <w:t>وَجَعَلْنَا</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مِنْهُمْ</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أَئِمَّةً</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يَهْدُونَ</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بِأَمْرِنَا</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لَمَّا</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صَبَرُوا</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وَكَانُوا</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بِآيَاتِنَا</w:t>
      </w:r>
      <w:r w:rsidR="00F50152" w:rsidRPr="00F50152">
        <w:rPr>
          <w:rFonts w:ascii="Traditional Arabic" w:hAnsi="Traditional Arabic" w:cs="Traditional Arabic"/>
          <w:sz w:val="32"/>
          <w:szCs w:val="32"/>
          <w:rtl/>
        </w:rPr>
        <w:t xml:space="preserve"> </w:t>
      </w:r>
      <w:r w:rsidR="00F50152" w:rsidRPr="00F50152">
        <w:rPr>
          <w:rFonts w:ascii="Traditional Arabic" w:hAnsi="Traditional Arabic" w:cs="Traditional Arabic" w:hint="eastAsia"/>
          <w:sz w:val="32"/>
          <w:szCs w:val="32"/>
          <w:rtl/>
        </w:rPr>
        <w:t>يُوقِنُونَ</w:t>
      </w:r>
      <w:r w:rsidR="00F50152" w:rsidRPr="00F50152">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[السجدة</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24]</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فمثله إمام في عدة جوانب قد تصدر منه كلمات أو أفعال لها عدة معانٍ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فقد قال - رحمه الله -</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«بيننا وبينكم الجنائز» يقصد أهل البدع والمخالفين 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لشدة يقينه بصحة معتقده واتباعه وسلوكه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وإذا كانت إمامة الإمام أحمد تفسر الآية فإمامة الشيخ عبد العزيز بن باز تترجم هذه المقولة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فليس في هذا العصر جنازة صلي عليها في الشرق والغرب وفي الشمال والجنوب مثل جنازته - رحمه الله -</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أعرف ميتاً رثي (بحق) كما رثي هذا الشيخ</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وسبب هذا وذاك صحة معتقده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وحسن اتباعه للشرع واستقامة سلوكه ومنهجه رحمه الله</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FF7A71" w:rsidP="00FF7A71">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1D2A61" w:rsidRPr="001D2A61">
        <w:rPr>
          <w:rFonts w:ascii="Traditional Arabic" w:hAnsi="Traditional Arabic" w:cs="Traditional Arabic"/>
          <w:sz w:val="32"/>
          <w:szCs w:val="32"/>
          <w:rtl/>
        </w:rPr>
        <w:t>هنا عبرة وفائدة من هذه المقولة وتلك الترجمة</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وهي للمخالف للشيخ أحوج منها للموافق له في حياته</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فيجب على المخالف أن يسأل نفسه عن سبب تجمع المصلين على جنازته في الشرق والغرب والشمال والجنوب</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ويضع استفهاماً حول تلك </w:t>
      </w:r>
      <w:proofErr w:type="spellStart"/>
      <w:r w:rsidR="001D2A61" w:rsidRPr="001D2A61">
        <w:rPr>
          <w:rFonts w:ascii="Traditional Arabic" w:hAnsi="Traditional Arabic" w:cs="Traditional Arabic"/>
          <w:sz w:val="32"/>
          <w:szCs w:val="32"/>
          <w:rtl/>
        </w:rPr>
        <w:t>المراثي</w:t>
      </w:r>
      <w:proofErr w:type="spellEnd"/>
      <w:r w:rsidR="001D2A61" w:rsidRPr="001D2A61">
        <w:rPr>
          <w:rFonts w:ascii="Traditional Arabic" w:hAnsi="Traditional Arabic" w:cs="Traditional Arabic"/>
          <w:sz w:val="32"/>
          <w:szCs w:val="32"/>
          <w:rtl/>
        </w:rPr>
        <w:t xml:space="preserve"> وتلك التعازي التي شملت جميع مستويات الناس من الحاكم إلى المحكومين</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ومن الرئيس إلى المرؤوسين</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فلا يمكن أن يقبل الناس على شخص</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أو يتأثر جمع عظيم بوفاته إلا لسر مكنون لا يمكن يناله إلا مخالف أراد الله له التوفيق فيما بعد وفاة الشيخ</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وجذر عميق لا يمكن الوصول إليه إلا مخالف أراد الله أن يحبه بعد وفاة الشيخ</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وهذا السر المكنون</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وذاك الجذر العميق هو أن الله - سبحانه وتعالى - لا يمكن أن يطرح لرجل القبول في الأرض</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وينشر محبته لشخص بين الناس إلا شخص يحبه ورجل قبله</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ولا يمكن أن يحب الله رجلاً أو يقبل شخصاً إلا إذا كان معتقده بالله صحيحاً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فلا تجهم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اعتزال</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ولا غيرها</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F50152" w:rsidP="00FF7A71">
      <w:pPr>
        <w:jc w:val="both"/>
        <w:rPr>
          <w:rFonts w:ascii="Traditional Arabic" w:hAnsi="Traditional Arabic" w:cs="Traditional Arabic"/>
          <w:sz w:val="32"/>
          <w:szCs w:val="32"/>
          <w:rtl/>
        </w:rPr>
      </w:pPr>
      <w:r>
        <w:rPr>
          <w:rFonts w:ascii="Traditional Arabic" w:hAnsi="Traditional Arabic" w:cs="Traditional Arabic"/>
          <w:sz w:val="32"/>
          <w:szCs w:val="32"/>
          <w:rtl/>
        </w:rPr>
        <w:t>واتباعه للرسول</w:t>
      </w:r>
      <w:r>
        <w:rPr>
          <w:rFonts w:ascii="Traditional Arabic" w:hAnsi="Traditional Arabic" w:cs="Traditional Arabic" w:hint="cs"/>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1D2A61" w:rsidRPr="001D2A61">
        <w:rPr>
          <w:rFonts w:ascii="Traditional Arabic" w:hAnsi="Traditional Arabic" w:cs="Traditional Arabic"/>
          <w:sz w:val="32"/>
          <w:szCs w:val="32"/>
          <w:rtl/>
        </w:rPr>
        <w:t>سليم</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فلا تعصب لحنبلي</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أو شافعي</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أو مالكي</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أو حنفي</w:t>
      </w:r>
      <w:r w:rsidR="001D57CC">
        <w:rPr>
          <w:rFonts w:ascii="Traditional Arabic" w:hAnsi="Traditional Arabic" w:cs="Traditional Arabic"/>
          <w:sz w:val="32"/>
          <w:szCs w:val="32"/>
          <w:rtl/>
        </w:rPr>
        <w:t xml:space="preserve">. </w:t>
      </w:r>
      <w:r w:rsidR="001D2A61"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lastRenderedPageBreak/>
        <w:t xml:space="preserve">وسلوكه مستقيم فلا </w:t>
      </w:r>
      <w:proofErr w:type="spellStart"/>
      <w:r w:rsidRPr="001D2A61">
        <w:rPr>
          <w:rFonts w:ascii="Traditional Arabic" w:hAnsi="Traditional Arabic" w:cs="Traditional Arabic"/>
          <w:sz w:val="32"/>
          <w:szCs w:val="32"/>
          <w:rtl/>
        </w:rPr>
        <w:t>نقشبندية</w:t>
      </w:r>
      <w:proofErr w:type="spellEnd"/>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ولا </w:t>
      </w:r>
      <w:proofErr w:type="spellStart"/>
      <w:r w:rsidRPr="001D2A61">
        <w:rPr>
          <w:rFonts w:ascii="Traditional Arabic" w:hAnsi="Traditional Arabic" w:cs="Traditional Arabic"/>
          <w:sz w:val="32"/>
          <w:szCs w:val="32"/>
          <w:rtl/>
        </w:rPr>
        <w:t>تيجانية</w:t>
      </w:r>
      <w:proofErr w:type="spellEnd"/>
      <w:r w:rsidRPr="001D2A61">
        <w:rPr>
          <w:rFonts w:ascii="Traditional Arabic" w:hAnsi="Traditional Arabic" w:cs="Traditional Arabic"/>
          <w:sz w:val="32"/>
          <w:szCs w:val="32"/>
          <w:rtl/>
        </w:rPr>
        <w:t xml:space="preserve"> وغيرها من الطرقية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ودليل ذلك قوله</w:t>
      </w:r>
      <w:r w:rsidR="001E1DE6">
        <w:rPr>
          <w:rFonts w:ascii="Traditional Arabic" w:hAnsi="Traditional Arabic" w:cs="Traditional Arabic" w:hint="cs"/>
          <w:sz w:val="32"/>
          <w:szCs w:val="32"/>
          <w:rtl/>
        </w:rPr>
        <w:t xml:space="preserve">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 xml:space="preserve"> صلى الله عليه وسلم </w:t>
      </w:r>
      <w:r w:rsidR="001562A8">
        <w:rPr>
          <w:rFonts w:ascii="Traditional Arabic" w:hAnsi="Traditional Arabic" w:cs="Traditional Arabic"/>
          <w:sz w:val="32"/>
          <w:szCs w:val="32"/>
          <w:rtl/>
        </w:rPr>
        <w:t>-</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Pr="001D2A61">
        <w:rPr>
          <w:rFonts w:ascii="Traditional Arabic" w:hAnsi="Traditional Arabic" w:cs="Traditional Arabic"/>
          <w:b/>
          <w:bCs/>
          <w:sz w:val="32"/>
          <w:szCs w:val="32"/>
          <w:rtl/>
        </w:rPr>
        <w:t>إذا أحب الله العبد نادى جبريل إن الله يحب فلانا فأحببه فيحبه جبريل فينادي جبريل في أهل السماء إن الله يحب فلانا فأحبوه</w:t>
      </w:r>
      <w:r w:rsidR="001D57CC">
        <w:rPr>
          <w:rFonts w:ascii="Traditional Arabic" w:hAnsi="Traditional Arabic" w:cs="Traditional Arabic"/>
          <w:b/>
          <w:bCs/>
          <w:sz w:val="32"/>
          <w:szCs w:val="32"/>
          <w:rtl/>
        </w:rPr>
        <w:t xml:space="preserve">، </w:t>
      </w:r>
      <w:r w:rsidRPr="001D2A61">
        <w:rPr>
          <w:rFonts w:ascii="Traditional Arabic" w:hAnsi="Traditional Arabic" w:cs="Traditional Arabic"/>
          <w:b/>
          <w:bCs/>
          <w:sz w:val="32"/>
          <w:szCs w:val="32"/>
          <w:rtl/>
        </w:rPr>
        <w:t>فيحبه أهل السماء</w:t>
      </w:r>
      <w:r w:rsidR="001D57CC">
        <w:rPr>
          <w:rFonts w:ascii="Traditional Arabic" w:hAnsi="Traditional Arabic" w:cs="Traditional Arabic"/>
          <w:b/>
          <w:bCs/>
          <w:sz w:val="32"/>
          <w:szCs w:val="32"/>
          <w:rtl/>
        </w:rPr>
        <w:t xml:space="preserve">، </w:t>
      </w:r>
      <w:r w:rsidRPr="001D2A61">
        <w:rPr>
          <w:rFonts w:ascii="Traditional Arabic" w:hAnsi="Traditional Arabic" w:cs="Traditional Arabic"/>
          <w:b/>
          <w:bCs/>
          <w:sz w:val="32"/>
          <w:szCs w:val="32"/>
          <w:rtl/>
        </w:rPr>
        <w:t>ثم توضع له المحبة في الأرض</w:t>
      </w:r>
      <w:r w:rsidRPr="001D2A61">
        <w:rPr>
          <w:rFonts w:ascii="Traditional Arabic" w:hAnsi="Traditional Arabic" w:cs="Traditional Arabic"/>
          <w:sz w:val="32"/>
          <w:szCs w:val="32"/>
          <w:rtl/>
        </w:rPr>
        <w:t xml:space="preserve">» </w:t>
      </w:r>
      <w:r w:rsidRPr="001D2A61">
        <w:rPr>
          <w:rStyle w:val="a4"/>
          <w:rFonts w:ascii="Traditional Arabic" w:hAnsi="Traditional Arabic" w:cs="Traditional Arabic"/>
          <w:sz w:val="32"/>
          <w:szCs w:val="32"/>
          <w:rtl/>
        </w:rPr>
        <w:footnoteReference w:id="24"/>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1E1DE6">
      <w:pPr>
        <w:ind w:firstLine="566"/>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وقال الله سبحانه وتعالى</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w:t>
      </w:r>
      <w:r w:rsidR="001E1DE6" w:rsidRPr="001E1DE6">
        <w:rPr>
          <w:rFonts w:ascii="Traditional Arabic" w:hAnsi="Traditional Arabic" w:cs="Traditional Arabic"/>
          <w:spacing w:val="-4"/>
          <w:sz w:val="32"/>
          <w:szCs w:val="32"/>
          <w:rtl/>
        </w:rPr>
        <w:t>{</w:t>
      </w:r>
      <w:r w:rsidR="001E1DE6" w:rsidRPr="001E1DE6">
        <w:rPr>
          <w:rFonts w:ascii="Traditional Arabic" w:hAnsi="Traditional Arabic" w:cs="Traditional Arabic" w:hint="eastAsia"/>
          <w:spacing w:val="-4"/>
          <w:sz w:val="32"/>
          <w:szCs w:val="32"/>
          <w:rtl/>
        </w:rPr>
        <w:t>إِنَّ</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الَّذِينَ</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آمَنُوا</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وَعَمِلُوا</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الصَّالِحَاتِ</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سَيَجْعَلُ</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لَهُمُ</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الرَّحْمَنُ</w:t>
      </w:r>
      <w:r w:rsidR="001E1DE6" w:rsidRPr="001E1DE6">
        <w:rPr>
          <w:rFonts w:ascii="Traditional Arabic" w:hAnsi="Traditional Arabic" w:cs="Traditional Arabic"/>
          <w:spacing w:val="-4"/>
          <w:sz w:val="32"/>
          <w:szCs w:val="32"/>
          <w:rtl/>
        </w:rPr>
        <w:t xml:space="preserve"> </w:t>
      </w:r>
      <w:r w:rsidR="001E1DE6" w:rsidRPr="001E1DE6">
        <w:rPr>
          <w:rFonts w:ascii="Traditional Arabic" w:hAnsi="Traditional Arabic" w:cs="Traditional Arabic" w:hint="eastAsia"/>
          <w:spacing w:val="-4"/>
          <w:sz w:val="32"/>
          <w:szCs w:val="32"/>
          <w:rtl/>
        </w:rPr>
        <w:t>وُدّاً</w:t>
      </w:r>
      <w:r w:rsidR="001E1DE6" w:rsidRPr="001E1DE6">
        <w:rPr>
          <w:rFonts w:ascii="Traditional Arabic" w:hAnsi="Traditional Arabic" w:cs="Traditional Arabic"/>
          <w:spacing w:val="-4"/>
          <w:sz w:val="32"/>
          <w:szCs w:val="32"/>
          <w:rtl/>
        </w:rPr>
        <w:t>}</w:t>
      </w:r>
      <w:r w:rsidR="001E1DE6">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[مريم</w:t>
      </w:r>
      <w:r w:rsidR="001D57CC">
        <w:rPr>
          <w:rFonts w:ascii="Traditional Arabic" w:hAnsi="Traditional Arabic" w:cs="Traditional Arabic"/>
          <w:sz w:val="32"/>
          <w:szCs w:val="32"/>
          <w:rtl/>
        </w:rPr>
        <w:t>:</w:t>
      </w:r>
      <w:r w:rsidRPr="001D2A61">
        <w:rPr>
          <w:rFonts w:ascii="Traditional Arabic" w:hAnsi="Traditional Arabic" w:cs="Traditional Arabic"/>
          <w:sz w:val="32"/>
          <w:szCs w:val="32"/>
          <w:rtl/>
        </w:rPr>
        <w:t xml:space="preserve"> 96]</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فمن وَدَّه الله فبسبب كون أعماله صالحة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فصلاح الأعمال طريق إلى ود الرحمن</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 xml:space="preserve"> </w:t>
      </w:r>
    </w:p>
    <w:p w:rsidR="001D2A61" w:rsidRPr="001D2A61" w:rsidRDefault="001D2A61" w:rsidP="00FF7A71">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فجنازة الشيخ ابن باز - ومثلها جنائز الأئمة قبله - طريق لتصحيح العقيدة</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والصلاة عليها في الشرق والغرب والشمال والجنوب طريق الاتباع الصحيح</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والتعازي فيه طريق لمعرفة أي مسلك صحيح يسلكه المسلم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وهذا الاعتبار بهذه الجنازة لا يحصل إلا لمن أراد الله له التوفيق للهداية وسلوك طريق الأنبياء الذين العلماء ورثتهم</w:t>
      </w:r>
      <w:r w:rsidR="001D57CC">
        <w:rPr>
          <w:rFonts w:ascii="Traditional Arabic" w:hAnsi="Traditional Arabic" w:cs="Traditional Arabic"/>
          <w:sz w:val="32"/>
          <w:szCs w:val="32"/>
          <w:rtl/>
        </w:rPr>
        <w:t xml:space="preserve">، </w:t>
      </w:r>
      <w:r w:rsidRPr="001D2A61">
        <w:rPr>
          <w:rFonts w:ascii="Traditional Arabic" w:hAnsi="Traditional Arabic" w:cs="Traditional Arabic"/>
          <w:sz w:val="32"/>
          <w:szCs w:val="32"/>
          <w:rtl/>
        </w:rPr>
        <w:t>وهذه الجنازة لا يعتبر بها إلا من أراد الله له الخير والسداد في الحياة وبعد الممات</w:t>
      </w:r>
      <w:r w:rsidR="001D57CC">
        <w:rPr>
          <w:rFonts w:ascii="Traditional Arabic" w:hAnsi="Traditional Arabic" w:cs="Traditional Arabic"/>
          <w:sz w:val="32"/>
          <w:szCs w:val="32"/>
          <w:rtl/>
        </w:rPr>
        <w:t xml:space="preserve">. </w:t>
      </w:r>
    </w:p>
    <w:p w:rsidR="00872D10" w:rsidRDefault="001D2A61" w:rsidP="00872D10">
      <w:pPr>
        <w:jc w:val="both"/>
        <w:rPr>
          <w:rFonts w:ascii="Traditional Arabic" w:hAnsi="Traditional Arabic" w:cs="Traditional Arabic"/>
          <w:sz w:val="32"/>
          <w:szCs w:val="32"/>
          <w:rtl/>
        </w:rPr>
      </w:pPr>
      <w:r w:rsidRPr="001D2A61">
        <w:rPr>
          <w:rFonts w:ascii="Traditional Arabic" w:hAnsi="Traditional Arabic" w:cs="Traditional Arabic"/>
          <w:sz w:val="32"/>
          <w:szCs w:val="32"/>
          <w:rtl/>
        </w:rPr>
        <w:t>   </w:t>
      </w:r>
    </w:p>
    <w:p w:rsidR="00FF7A71" w:rsidRDefault="00FF7A71" w:rsidP="00FF7A71">
      <w:pPr>
        <w:jc w:val="center"/>
        <w:rPr>
          <w:rFonts w:ascii="ae_Granada" w:hAnsi="ae_Granada" w:cs="ae_Granada"/>
          <w:b/>
          <w:bCs/>
          <w:color w:val="0000CC"/>
          <w:sz w:val="32"/>
          <w:szCs w:val="32"/>
          <w:rtl/>
        </w:rPr>
      </w:pPr>
    </w:p>
    <w:p w:rsidR="00FF7A71" w:rsidRDefault="00FF7A71" w:rsidP="00FF7A71">
      <w:pPr>
        <w:jc w:val="center"/>
        <w:rPr>
          <w:rFonts w:ascii="ae_Granada" w:hAnsi="ae_Granada" w:cs="ae_Granada"/>
          <w:b/>
          <w:bCs/>
          <w:color w:val="0000CC"/>
          <w:sz w:val="32"/>
          <w:szCs w:val="32"/>
          <w:rtl/>
        </w:rPr>
      </w:pPr>
    </w:p>
    <w:p w:rsidR="00F50152" w:rsidRDefault="00F50152" w:rsidP="00FF7A71">
      <w:pPr>
        <w:jc w:val="center"/>
        <w:rPr>
          <w:rFonts w:ascii="ae_Granada" w:hAnsi="ae_Granada" w:cs="ae_Granada"/>
          <w:b/>
          <w:bCs/>
          <w:color w:val="0000CC"/>
          <w:sz w:val="32"/>
          <w:szCs w:val="32"/>
          <w:rtl/>
        </w:rPr>
      </w:pPr>
      <w:r w:rsidRPr="00FF7A71">
        <w:rPr>
          <w:rFonts w:ascii="ae_Granada" w:hAnsi="ae_Granada" w:cs="ae_Granada"/>
          <w:b/>
          <w:bCs/>
          <w:color w:val="0000CC"/>
          <w:sz w:val="32"/>
          <w:szCs w:val="32"/>
          <w:rtl/>
        </w:rPr>
        <w:t>من المصادر والمراجع الإضافية</w:t>
      </w:r>
    </w:p>
    <w:p w:rsidR="00FF7A71" w:rsidRPr="00FF7A71" w:rsidRDefault="00FF7A71" w:rsidP="00FF7A71">
      <w:pPr>
        <w:jc w:val="center"/>
        <w:rPr>
          <w:rFonts w:ascii="ae_Granada" w:hAnsi="ae_Granada" w:cs="ae_Granada"/>
          <w:b/>
          <w:bCs/>
          <w:color w:val="0000CC"/>
          <w:sz w:val="32"/>
          <w:szCs w:val="32"/>
          <w:rtl/>
        </w:rPr>
      </w:pPr>
    </w:p>
    <w:p w:rsidR="00F50152" w:rsidRDefault="00F50152" w:rsidP="00F50152">
      <w:pPr>
        <w:ind w:left="530" w:hanging="3"/>
        <w:jc w:val="lowKashida"/>
        <w:rPr>
          <w:rFonts w:ascii="Lotus Linotype" w:hAnsi="Lotus Linotype" w:cs="Traditional Arabic"/>
          <w:sz w:val="28"/>
          <w:szCs w:val="28"/>
          <w:rtl/>
        </w:rPr>
      </w:pPr>
      <w:r>
        <w:rPr>
          <w:rFonts w:ascii="Lotus Linotype" w:hAnsi="Lotus Linotype" w:cs="Traditional Arabic"/>
          <w:sz w:val="28"/>
          <w:szCs w:val="28"/>
          <w:rtl/>
        </w:rPr>
        <w:t>- جوانب من سيرة الإمام عبد العزيز بن باز</w:t>
      </w:r>
      <w:r w:rsidR="001D57CC">
        <w:rPr>
          <w:rFonts w:ascii="Lotus Linotype" w:hAnsi="Lotus Linotype" w:cs="Traditional Arabic"/>
          <w:sz w:val="28"/>
          <w:szCs w:val="28"/>
          <w:rtl/>
        </w:rPr>
        <w:t xml:space="preserve">. </w:t>
      </w:r>
      <w:r>
        <w:rPr>
          <w:rFonts w:ascii="Lotus Linotype" w:hAnsi="Lotus Linotype" w:cs="Traditional Arabic"/>
          <w:sz w:val="28"/>
          <w:szCs w:val="28"/>
          <w:rtl/>
        </w:rPr>
        <w:t xml:space="preserve"> رواية للشيخ محمد الموسى</w:t>
      </w:r>
      <w:r w:rsidR="001D57CC">
        <w:rPr>
          <w:rFonts w:ascii="Lotus Linotype" w:hAnsi="Lotus Linotype" w:cs="Traditional Arabic"/>
          <w:sz w:val="28"/>
          <w:szCs w:val="28"/>
          <w:rtl/>
        </w:rPr>
        <w:t xml:space="preserve">، </w:t>
      </w:r>
      <w:r>
        <w:rPr>
          <w:rFonts w:ascii="Lotus Linotype" w:hAnsi="Lotus Linotype" w:cs="Traditional Arabic"/>
          <w:sz w:val="28"/>
          <w:szCs w:val="28"/>
          <w:rtl/>
        </w:rPr>
        <w:t>وإعداد محمد بن إبراهيم الحمد</w:t>
      </w:r>
      <w:r w:rsidR="001D57CC">
        <w:rPr>
          <w:rFonts w:ascii="Lotus Linotype" w:hAnsi="Lotus Linotype" w:cs="Traditional Arabic"/>
          <w:sz w:val="28"/>
          <w:szCs w:val="28"/>
          <w:rtl/>
        </w:rPr>
        <w:t xml:space="preserve">. </w:t>
      </w:r>
    </w:p>
    <w:p w:rsidR="00F50152" w:rsidRDefault="00F50152" w:rsidP="00F50152">
      <w:pPr>
        <w:ind w:firstLine="527"/>
        <w:jc w:val="lowKashida"/>
        <w:rPr>
          <w:rFonts w:ascii="Lotus Linotype" w:hAnsi="Lotus Linotype" w:cs="Traditional Arabic"/>
          <w:sz w:val="28"/>
          <w:szCs w:val="28"/>
          <w:rtl/>
        </w:rPr>
      </w:pPr>
      <w:r>
        <w:rPr>
          <w:rFonts w:ascii="Lotus Linotype" w:hAnsi="Lotus Linotype" w:cs="Traditional Arabic"/>
          <w:sz w:val="28"/>
          <w:szCs w:val="28"/>
          <w:rtl/>
        </w:rPr>
        <w:t>- الصداقة بين العلماء</w:t>
      </w:r>
      <w:r w:rsidR="001D57CC">
        <w:rPr>
          <w:rFonts w:ascii="Lotus Linotype" w:hAnsi="Lotus Linotype" w:cs="Traditional Arabic"/>
          <w:sz w:val="28"/>
          <w:szCs w:val="28"/>
          <w:rtl/>
        </w:rPr>
        <w:t>:</w:t>
      </w:r>
      <w:r>
        <w:rPr>
          <w:rFonts w:ascii="Lotus Linotype" w:hAnsi="Lotus Linotype" w:cs="Traditional Arabic"/>
          <w:sz w:val="28"/>
          <w:szCs w:val="28"/>
          <w:rtl/>
        </w:rPr>
        <w:t xml:space="preserve"> محمد بن إبراهيم الحمد</w:t>
      </w:r>
      <w:r w:rsidR="001D57CC">
        <w:rPr>
          <w:rFonts w:ascii="Lotus Linotype" w:hAnsi="Lotus Linotype" w:cs="Traditional Arabic"/>
          <w:sz w:val="28"/>
          <w:szCs w:val="28"/>
          <w:rtl/>
        </w:rPr>
        <w:t xml:space="preserve">. </w:t>
      </w:r>
    </w:p>
    <w:p w:rsidR="00F50152" w:rsidRDefault="00F50152" w:rsidP="00F50152">
      <w:pPr>
        <w:ind w:firstLine="527"/>
        <w:jc w:val="lowKashida"/>
        <w:rPr>
          <w:rFonts w:ascii="Lotus Linotype" w:hAnsi="Lotus Linotype" w:cs="Traditional Arabic"/>
          <w:sz w:val="28"/>
          <w:szCs w:val="28"/>
          <w:rtl/>
        </w:rPr>
      </w:pPr>
      <w:r>
        <w:rPr>
          <w:rFonts w:ascii="Lotus Linotype" w:hAnsi="Lotus Linotype" w:cs="Traditional Arabic"/>
          <w:sz w:val="28"/>
          <w:szCs w:val="28"/>
          <w:rtl/>
        </w:rPr>
        <w:t>- علماء مفكرون لقيتهم -الجزء الأول- محمد المجذوب</w:t>
      </w:r>
      <w:r w:rsidR="001D57CC">
        <w:rPr>
          <w:rFonts w:ascii="Lotus Linotype" w:hAnsi="Lotus Linotype" w:cs="Traditional Arabic"/>
          <w:sz w:val="28"/>
          <w:szCs w:val="28"/>
          <w:rtl/>
        </w:rPr>
        <w:t>:</w:t>
      </w:r>
      <w:r>
        <w:rPr>
          <w:rFonts w:ascii="Lotus Linotype" w:hAnsi="Lotus Linotype" w:cs="Traditional Arabic"/>
          <w:sz w:val="28"/>
          <w:szCs w:val="28"/>
          <w:rtl/>
        </w:rPr>
        <w:t xml:space="preserve"> </w:t>
      </w:r>
    </w:p>
    <w:p w:rsidR="00F50152" w:rsidRDefault="00F50152" w:rsidP="00F50152">
      <w:pPr>
        <w:ind w:firstLine="527"/>
        <w:jc w:val="lowKashida"/>
        <w:rPr>
          <w:rFonts w:ascii="Lotus Linotype" w:hAnsi="Lotus Linotype" w:cs="Traditional Arabic"/>
          <w:sz w:val="28"/>
          <w:szCs w:val="28"/>
          <w:rtl/>
        </w:rPr>
      </w:pPr>
      <w:r>
        <w:rPr>
          <w:rFonts w:ascii="Lotus Linotype" w:hAnsi="Lotus Linotype" w:cs="Traditional Arabic"/>
          <w:sz w:val="28"/>
          <w:szCs w:val="28"/>
          <w:rtl/>
        </w:rPr>
        <w:t>- حديث تلفزيوني للداعية الدكتور</w:t>
      </w:r>
      <w:r w:rsidR="001D57CC">
        <w:rPr>
          <w:rFonts w:ascii="Lotus Linotype" w:hAnsi="Lotus Linotype" w:cs="Traditional Arabic"/>
          <w:sz w:val="28"/>
          <w:szCs w:val="28"/>
          <w:rtl/>
        </w:rPr>
        <w:t>:</w:t>
      </w:r>
      <w:r>
        <w:rPr>
          <w:rFonts w:ascii="Lotus Linotype" w:hAnsi="Lotus Linotype" w:cs="Traditional Arabic"/>
          <w:sz w:val="28"/>
          <w:szCs w:val="28"/>
          <w:rtl/>
        </w:rPr>
        <w:t xml:space="preserve"> محمد بن موسى الشريف في فضائية (اقرأ)</w:t>
      </w:r>
      <w:r w:rsidR="001D57CC">
        <w:rPr>
          <w:rFonts w:ascii="Lotus Linotype" w:hAnsi="Lotus Linotype" w:cs="Traditional Arabic"/>
          <w:sz w:val="28"/>
          <w:szCs w:val="28"/>
          <w:rtl/>
        </w:rPr>
        <w:t xml:space="preserve">. </w:t>
      </w:r>
    </w:p>
    <w:p w:rsidR="00F50152" w:rsidRDefault="00F50152" w:rsidP="00F50152">
      <w:pPr>
        <w:pStyle w:val="a3"/>
        <w:ind w:firstLine="530"/>
        <w:rPr>
          <w:sz w:val="20"/>
          <w:szCs w:val="20"/>
          <w:rtl/>
        </w:rPr>
      </w:pPr>
      <w:r>
        <w:rPr>
          <w:rFonts w:ascii="Lotus Linotype" w:hAnsi="Lotus Linotype" w:cs="Traditional Arabic"/>
          <w:sz w:val="28"/>
          <w:szCs w:val="28"/>
          <w:rtl/>
        </w:rPr>
        <w:t>- ال</w:t>
      </w:r>
      <w:r>
        <w:rPr>
          <w:rFonts w:ascii="Lotus Linotype" w:hAnsi="Lotus Linotype" w:cs="Traditional Arabic" w:hint="cs"/>
          <w:sz w:val="28"/>
          <w:szCs w:val="28"/>
          <w:rtl/>
        </w:rPr>
        <w:t>إ</w:t>
      </w:r>
      <w:r>
        <w:rPr>
          <w:rFonts w:ascii="Lotus Linotype" w:hAnsi="Lotus Linotype" w:cs="Traditional Arabic"/>
          <w:sz w:val="28"/>
          <w:szCs w:val="28"/>
          <w:rtl/>
        </w:rPr>
        <w:t xml:space="preserve">مام القدوة عبد العزيز بن عبد الله بن باز    </w:t>
      </w:r>
      <w:hyperlink r:id="rId8" w:tooltip="أزهري أحمد محمود" w:history="1">
        <w:r>
          <w:rPr>
            <w:rStyle w:val="Hyperlink"/>
            <w:rFonts w:ascii="Lotus Linotype" w:hAnsi="Lotus Linotype" w:cs="Traditional Arabic"/>
            <w:color w:val="auto"/>
            <w:sz w:val="28"/>
            <w:szCs w:val="28"/>
            <w:u w:val="none"/>
            <w:rtl/>
          </w:rPr>
          <w:t>أزهري أحمد محمود</w:t>
        </w:r>
      </w:hyperlink>
    </w:p>
    <w:p w:rsidR="00FF7A71" w:rsidRDefault="00FF7A71" w:rsidP="00F50152">
      <w:pPr>
        <w:pStyle w:val="a3"/>
        <w:ind w:firstLine="530"/>
        <w:rPr>
          <w:sz w:val="20"/>
          <w:szCs w:val="20"/>
          <w:rtl/>
        </w:rPr>
      </w:pPr>
    </w:p>
    <w:p w:rsidR="00FF7A71" w:rsidRDefault="00FF7A71" w:rsidP="00F50152">
      <w:pPr>
        <w:pStyle w:val="a3"/>
        <w:ind w:firstLine="530"/>
        <w:rPr>
          <w:sz w:val="20"/>
          <w:szCs w:val="20"/>
          <w:rtl/>
        </w:rPr>
      </w:pPr>
    </w:p>
    <w:p w:rsidR="00F50152" w:rsidRDefault="00F50152" w:rsidP="00C24801">
      <w:pPr>
        <w:pStyle w:val="2"/>
        <w:tabs>
          <w:tab w:val="left" w:pos="8164"/>
        </w:tabs>
        <w:jc w:val="right"/>
        <w:rPr>
          <w:rFonts w:cs="Times New Roman"/>
          <w:b/>
          <w:bCs/>
          <w:sz w:val="32"/>
          <w:rtl/>
        </w:rPr>
      </w:pPr>
    </w:p>
    <w:p w:rsidR="00F50152" w:rsidRPr="00FF7A71" w:rsidRDefault="00F50152" w:rsidP="00FF7A71">
      <w:pPr>
        <w:pStyle w:val="2"/>
        <w:tabs>
          <w:tab w:val="left" w:pos="8164"/>
        </w:tabs>
        <w:rPr>
          <w:rFonts w:ascii="Lotus Linotype" w:eastAsiaTheme="minorHAnsi" w:hAnsi="Lotus Linotype" w:cs="Traditional Arabic"/>
          <w:color w:val="1F497D" w:themeColor="text2"/>
          <w:sz w:val="28"/>
          <w:szCs w:val="28"/>
          <w:rtl/>
        </w:rPr>
      </w:pPr>
      <w:r w:rsidRPr="00FF7A71">
        <w:rPr>
          <w:rFonts w:ascii="Lotus Linotype" w:eastAsiaTheme="minorHAnsi" w:hAnsi="Lotus Linotype" w:cs="Traditional Arabic" w:hint="cs"/>
          <w:color w:val="1F497D" w:themeColor="text2"/>
          <w:sz w:val="28"/>
          <w:szCs w:val="28"/>
          <w:rtl/>
        </w:rPr>
        <w:t>جمع وترتيب</w:t>
      </w:r>
    </w:p>
    <w:p w:rsidR="00F50152" w:rsidRPr="00FF7A71" w:rsidRDefault="00F50152" w:rsidP="00FF7A71">
      <w:pPr>
        <w:pStyle w:val="2"/>
        <w:tabs>
          <w:tab w:val="left" w:pos="8164"/>
        </w:tabs>
        <w:rPr>
          <w:rFonts w:cs="Times New Roman"/>
          <w:b/>
          <w:bCs/>
          <w:color w:val="1F497D" w:themeColor="text2"/>
          <w:sz w:val="32"/>
        </w:rPr>
      </w:pPr>
      <w:r w:rsidRPr="00FF7A71">
        <w:rPr>
          <w:rFonts w:cs="Times New Roman"/>
          <w:b/>
          <w:bCs/>
          <w:color w:val="1F497D" w:themeColor="text2"/>
          <w:sz w:val="32"/>
          <w:rtl/>
        </w:rPr>
        <w:t>د</w:t>
      </w:r>
      <w:r w:rsidR="00C56289" w:rsidRPr="00FF7A71">
        <w:rPr>
          <w:rFonts w:cs="Times New Roman" w:hint="cs"/>
          <w:b/>
          <w:bCs/>
          <w:color w:val="1F497D" w:themeColor="text2"/>
          <w:sz w:val="32"/>
          <w:rtl/>
        </w:rPr>
        <w:t>/</w:t>
      </w:r>
      <w:r w:rsidRPr="00FF7A71">
        <w:rPr>
          <w:rFonts w:cs="Times New Roman"/>
          <w:b/>
          <w:bCs/>
          <w:color w:val="1F497D" w:themeColor="text2"/>
          <w:sz w:val="32"/>
          <w:rtl/>
        </w:rPr>
        <w:t xml:space="preserve"> خالد</w:t>
      </w:r>
      <w:r w:rsidR="00C56289" w:rsidRPr="00FF7A71">
        <w:rPr>
          <w:rFonts w:cs="Times New Roman" w:hint="cs"/>
          <w:b/>
          <w:bCs/>
          <w:color w:val="1F497D" w:themeColor="text2"/>
          <w:sz w:val="32"/>
          <w:rtl/>
        </w:rPr>
        <w:t xml:space="preserve"> سعد</w:t>
      </w:r>
      <w:r w:rsidRPr="00FF7A71">
        <w:rPr>
          <w:rFonts w:cs="Times New Roman"/>
          <w:b/>
          <w:bCs/>
          <w:color w:val="1F497D" w:themeColor="text2"/>
          <w:sz w:val="32"/>
          <w:rtl/>
        </w:rPr>
        <w:t xml:space="preserve"> النجار</w:t>
      </w:r>
    </w:p>
    <w:p w:rsidR="00F50152" w:rsidRPr="00FF7A71" w:rsidRDefault="00F50152" w:rsidP="00FF7A71">
      <w:pPr>
        <w:tabs>
          <w:tab w:val="left" w:pos="8164"/>
        </w:tabs>
        <w:jc w:val="center"/>
        <w:rPr>
          <w:color w:val="1F497D" w:themeColor="text2"/>
          <w:sz w:val="32"/>
          <w:szCs w:val="32"/>
          <w:rtl/>
        </w:rPr>
      </w:pPr>
      <w:r w:rsidRPr="00FF7A71">
        <w:rPr>
          <w:b/>
          <w:bCs/>
          <w:color w:val="1F497D" w:themeColor="text2"/>
          <w:sz w:val="32"/>
          <w:szCs w:val="32"/>
        </w:rPr>
        <w:t>alnaggar66@hotmail</w:t>
      </w:r>
      <w:r w:rsidR="001D57CC">
        <w:rPr>
          <w:b/>
          <w:bCs/>
          <w:color w:val="1F497D" w:themeColor="text2"/>
          <w:sz w:val="32"/>
          <w:szCs w:val="32"/>
        </w:rPr>
        <w:t xml:space="preserve">. </w:t>
      </w:r>
      <w:r w:rsidRPr="00FF7A71">
        <w:rPr>
          <w:b/>
          <w:bCs/>
          <w:color w:val="1F497D" w:themeColor="text2"/>
          <w:sz w:val="32"/>
          <w:szCs w:val="32"/>
        </w:rPr>
        <w:t>com</w:t>
      </w:r>
    </w:p>
    <w:p w:rsidR="00471BBF" w:rsidRPr="00FF7A71" w:rsidRDefault="00471BBF" w:rsidP="00FF7A71">
      <w:pPr>
        <w:jc w:val="center"/>
        <w:rPr>
          <w:rFonts w:ascii="Traditional Arabic" w:hAnsi="Traditional Arabic" w:cs="Traditional Arabic"/>
          <w:color w:val="1F497D" w:themeColor="text2"/>
          <w:sz w:val="32"/>
          <w:szCs w:val="32"/>
          <w:rtl/>
        </w:rPr>
      </w:pPr>
    </w:p>
    <w:sectPr w:rsidR="00471BBF" w:rsidRPr="00FF7A71" w:rsidSect="001D57CC">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bidi/>
      <w:rtlGutter/>
      <w:docGrid w:linePitch="7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06" w:rsidRDefault="001F7506" w:rsidP="001D2A61">
      <w:r>
        <w:separator/>
      </w:r>
    </w:p>
  </w:endnote>
  <w:endnote w:type="continuationSeparator" w:id="0">
    <w:p w:rsidR="001F7506" w:rsidRDefault="001F7506" w:rsidP="001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ndalus">
    <w:panose1 w:val="0201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e_AlBattar">
    <w:altName w:val="Times New Roman"/>
    <w:charset w:val="00"/>
    <w:family w:val="roman"/>
    <w:pitch w:val="variable"/>
    <w:sig w:usb0="00000000" w:usb1="C000204A" w:usb2="00000008" w:usb3="00000000" w:csb0="00000041" w:csb1="00000000"/>
  </w:font>
  <w:font w:name="Lotus Linotype">
    <w:altName w:val="Times New Roman"/>
    <w:charset w:val="00"/>
    <w:family w:val="auto"/>
    <w:pitch w:val="variable"/>
    <w:sig w:usb0="00002007" w:usb1="80000000" w:usb2="00000008" w:usb3="00000000" w:csb0="00000043"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e_Granada">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C" w:rsidRDefault="001F7506" w:rsidP="001D57CC">
    <w:pPr>
      <w:pStyle w:val="a6"/>
      <w:jc w:val="right"/>
      <w:rPr>
        <w:lang w:bidi="ar-EG"/>
      </w:rPr>
    </w:pPr>
    <w:hyperlink r:id="rId1" w:history="1">
      <w:r w:rsidR="001D57CC" w:rsidRPr="00EF471B">
        <w:rPr>
          <w:rStyle w:val="Hyperlink"/>
          <w:rFonts w:cs="Traditional Arabic"/>
          <w:b/>
          <w:bCs/>
          <w:sz w:val="22"/>
          <w:szCs w:val="22"/>
        </w:rPr>
        <w:t>www.alukah.net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C" w:rsidRDefault="001F7506" w:rsidP="001D57CC">
    <w:pPr>
      <w:pStyle w:val="a6"/>
      <w:jc w:val="right"/>
    </w:pPr>
    <w:hyperlink r:id="rId1" w:history="1">
      <w:r w:rsidR="001D57CC" w:rsidRPr="00EF471B">
        <w:rPr>
          <w:rStyle w:val="Hyperlink"/>
          <w:rFonts w:cs="Traditional Arabic"/>
          <w:b/>
          <w:bCs/>
          <w:sz w:val="22"/>
          <w:szCs w:val="22"/>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06" w:rsidRDefault="001F7506" w:rsidP="001D2A61">
      <w:r>
        <w:separator/>
      </w:r>
    </w:p>
  </w:footnote>
  <w:footnote w:type="continuationSeparator" w:id="0">
    <w:p w:rsidR="001F7506" w:rsidRDefault="001F7506" w:rsidP="001D2A61">
      <w:r>
        <w:continuationSeparator/>
      </w:r>
    </w:p>
  </w:footnote>
  <w:footnote w:id="1">
    <w:p w:rsidR="001D2A61" w:rsidRDefault="001D2A61" w:rsidP="001D2A61">
      <w:pPr>
        <w:pStyle w:val="a3"/>
        <w:rPr>
          <w:rFonts w:cs="Traditional Arabic"/>
          <w:sz w:val="28"/>
          <w:szCs w:val="28"/>
          <w:rtl/>
        </w:rPr>
      </w:pPr>
      <w:r>
        <w:rPr>
          <w:rStyle w:val="a4"/>
        </w:rPr>
        <w:footnoteRef/>
      </w:r>
      <w:r>
        <w:rPr>
          <w:rtl/>
        </w:rPr>
        <w:t xml:space="preserve"> </w:t>
      </w:r>
      <w:r>
        <w:rPr>
          <w:rFonts w:ascii="Lotus Linotype" w:hAnsi="Lotus Linotype" w:cs="Traditional Arabic"/>
          <w:sz w:val="28"/>
          <w:szCs w:val="28"/>
          <w:rtl/>
        </w:rPr>
        <w:t>البخاري ( 5653 )</w:t>
      </w:r>
    </w:p>
  </w:footnote>
  <w:footnote w:id="2">
    <w:p w:rsidR="001D2A61" w:rsidRDefault="001D2A61" w:rsidP="001D2A61">
      <w:pPr>
        <w:pStyle w:val="a3"/>
        <w:rPr>
          <w:rFonts w:cs="Traditional Arabic"/>
          <w:sz w:val="28"/>
          <w:szCs w:val="28"/>
        </w:rPr>
      </w:pPr>
      <w:r>
        <w:rPr>
          <w:rStyle w:val="a4"/>
        </w:rPr>
        <w:footnoteRef/>
      </w:r>
      <w:r>
        <w:rPr>
          <w:rtl/>
        </w:rPr>
        <w:t xml:space="preserve"> </w:t>
      </w:r>
      <w:r>
        <w:rPr>
          <w:rFonts w:cs="Traditional Arabic"/>
          <w:sz w:val="28"/>
          <w:szCs w:val="28"/>
          <w:rtl/>
        </w:rPr>
        <w:t>موقع الشيخ ابن باز الرسمي على الإنترنت بتصرف يسير</w:t>
      </w:r>
    </w:p>
    <w:p w:rsidR="001D2A61" w:rsidRDefault="001D2A61" w:rsidP="001D2A61">
      <w:pPr>
        <w:pStyle w:val="a3"/>
        <w:rPr>
          <w:sz w:val="20"/>
          <w:szCs w:val="20"/>
          <w:rtl/>
        </w:rPr>
      </w:pPr>
      <w:r>
        <w:t>http://www.binbaz.org.sa/mat/21209</w:t>
      </w:r>
    </w:p>
  </w:footnote>
  <w:footnote w:id="3">
    <w:p w:rsidR="001D2A61" w:rsidRDefault="001D2A61" w:rsidP="001D2A61">
      <w:pPr>
        <w:pStyle w:val="a3"/>
        <w:rPr>
          <w:rtl/>
        </w:rPr>
      </w:pPr>
      <w:r>
        <w:rPr>
          <w:rStyle w:val="a4"/>
        </w:rPr>
        <w:footnoteRef/>
      </w:r>
      <w:r>
        <w:rPr>
          <w:rtl/>
        </w:rPr>
        <w:t xml:space="preserve"> </w:t>
      </w:r>
      <w:r>
        <w:rPr>
          <w:rFonts w:cs="Traditional Arabic"/>
          <w:sz w:val="28"/>
          <w:szCs w:val="28"/>
          <w:rtl/>
        </w:rPr>
        <w:t>موقع الشيخ ابن باز الرسمي على الإنترنت بتصرف وإضافات</w:t>
      </w:r>
    </w:p>
    <w:p w:rsidR="001D2A61" w:rsidRDefault="001D2A61" w:rsidP="001D2A61">
      <w:pPr>
        <w:pStyle w:val="a3"/>
        <w:rPr>
          <w:rtl/>
        </w:rPr>
      </w:pPr>
      <w:r>
        <w:t>http://www.binbaz.org.sa/mat/21213</w:t>
      </w:r>
    </w:p>
  </w:footnote>
  <w:footnote w:id="4">
    <w:p w:rsidR="001D2A61" w:rsidRDefault="001D2A61" w:rsidP="001D2A61">
      <w:pPr>
        <w:pStyle w:val="a3"/>
        <w:rPr>
          <w:rFonts w:cs="Traditional Arabic"/>
          <w:sz w:val="28"/>
          <w:szCs w:val="28"/>
          <w:rtl/>
        </w:rPr>
      </w:pPr>
      <w:r>
        <w:rPr>
          <w:rStyle w:val="a4"/>
        </w:rPr>
        <w:footnoteRef/>
      </w:r>
      <w:r>
        <w:rPr>
          <w:rtl/>
        </w:rPr>
        <w:t xml:space="preserve"> </w:t>
      </w:r>
      <w:r>
        <w:rPr>
          <w:rFonts w:ascii="Arial" w:hAnsi="Arial" w:cs="Traditional Arabic"/>
          <w:sz w:val="28"/>
          <w:szCs w:val="28"/>
          <w:rtl/>
        </w:rPr>
        <w:t>ونص الحديث (</w:t>
      </w:r>
      <w:proofErr w:type="spellStart"/>
      <w:r>
        <w:rPr>
          <w:rFonts w:ascii="Arial" w:hAnsi="Arial" w:cs="Traditional Arabic"/>
          <w:sz w:val="28"/>
          <w:szCs w:val="28"/>
          <w:rtl/>
        </w:rPr>
        <w:t>ابغوني</w:t>
      </w:r>
      <w:proofErr w:type="spellEnd"/>
      <w:r>
        <w:rPr>
          <w:rFonts w:ascii="Arial" w:hAnsi="Arial" w:cs="Traditional Arabic"/>
          <w:sz w:val="28"/>
          <w:szCs w:val="28"/>
          <w:rtl/>
        </w:rPr>
        <w:t xml:space="preserve"> </w:t>
      </w:r>
      <w:proofErr w:type="spellStart"/>
      <w:r>
        <w:rPr>
          <w:rFonts w:ascii="Arial" w:hAnsi="Arial" w:cs="Traditional Arabic"/>
          <w:sz w:val="28"/>
          <w:szCs w:val="28"/>
          <w:rtl/>
        </w:rPr>
        <w:t>ضعفاءكم</w:t>
      </w:r>
      <w:proofErr w:type="spellEnd"/>
      <w:r>
        <w:rPr>
          <w:rFonts w:ascii="Arial" w:hAnsi="Arial" w:cs="Traditional Arabic"/>
          <w:sz w:val="28"/>
          <w:szCs w:val="28"/>
          <w:rtl/>
        </w:rPr>
        <w:t xml:space="preserve">، فإنما ترزقون وتنصرون </w:t>
      </w:r>
      <w:proofErr w:type="spellStart"/>
      <w:r>
        <w:rPr>
          <w:rFonts w:ascii="Arial" w:hAnsi="Arial" w:cs="Traditional Arabic"/>
          <w:sz w:val="28"/>
          <w:szCs w:val="28"/>
          <w:rtl/>
        </w:rPr>
        <w:t>بضعفائكم</w:t>
      </w:r>
      <w:proofErr w:type="spellEnd"/>
      <w:r>
        <w:rPr>
          <w:rFonts w:ascii="Arial" w:hAnsi="Arial" w:cs="Traditional Arabic"/>
          <w:sz w:val="28"/>
          <w:szCs w:val="28"/>
          <w:rtl/>
        </w:rPr>
        <w:t>)</w:t>
      </w:r>
      <w:r>
        <w:rPr>
          <w:rFonts w:cs="Traditional Arabic"/>
          <w:sz w:val="28"/>
          <w:szCs w:val="28"/>
          <w:rtl/>
        </w:rPr>
        <w:t xml:space="preserve"> صحيح/الترمذي بتحقيق الألباني برقم 1702</w:t>
      </w:r>
    </w:p>
  </w:footnote>
  <w:footnote w:id="5">
    <w:p w:rsidR="001D2A61" w:rsidRDefault="001D2A61" w:rsidP="001D2A61">
      <w:pPr>
        <w:pStyle w:val="a3"/>
        <w:rPr>
          <w:rFonts w:ascii="Times New Roman" w:hAnsi="Times New Roman" w:cs="Traditional Arabic"/>
          <w:sz w:val="28"/>
          <w:szCs w:val="28"/>
        </w:rPr>
      </w:pPr>
      <w:r>
        <w:rPr>
          <w:rStyle w:val="a4"/>
        </w:rPr>
        <w:footnoteRef/>
      </w:r>
      <w:r>
        <w:rPr>
          <w:rtl/>
        </w:rPr>
        <w:t xml:space="preserve"> </w:t>
      </w:r>
      <w:r>
        <w:rPr>
          <w:rFonts w:cs="Traditional Arabic"/>
          <w:sz w:val="28"/>
          <w:szCs w:val="28"/>
          <w:rtl/>
        </w:rPr>
        <w:t>معالم تربوية من سيرة الإمام عبد</w:t>
      </w:r>
      <w:r w:rsidR="0036383E">
        <w:rPr>
          <w:rFonts w:cs="Traditional Arabic" w:hint="cs"/>
          <w:sz w:val="28"/>
          <w:szCs w:val="28"/>
          <w:rtl/>
        </w:rPr>
        <w:t xml:space="preserve"> </w:t>
      </w:r>
      <w:r>
        <w:rPr>
          <w:rFonts w:cs="Traditional Arabic"/>
          <w:sz w:val="28"/>
          <w:szCs w:val="28"/>
          <w:rtl/>
        </w:rPr>
        <w:t>العزيز ابن باز ..... للشيخ محمد الدحيم</w:t>
      </w:r>
    </w:p>
    <w:p w:rsidR="001D2A61" w:rsidRPr="0036383E" w:rsidRDefault="001D2A61" w:rsidP="001D2A61">
      <w:pPr>
        <w:pStyle w:val="a3"/>
        <w:rPr>
          <w:rFonts w:cs="Times New Roman"/>
          <w:sz w:val="20"/>
          <w:szCs w:val="20"/>
        </w:rPr>
      </w:pPr>
    </w:p>
  </w:footnote>
  <w:footnote w:id="6">
    <w:p w:rsidR="001D2A61" w:rsidRDefault="001D2A61" w:rsidP="001D2A61">
      <w:pPr>
        <w:jc w:val="lowKashida"/>
        <w:rPr>
          <w:rFonts w:ascii="Lotus Linotype" w:hAnsi="Lotus Linotype" w:cs="Lotus Linotype"/>
          <w:sz w:val="32"/>
          <w:szCs w:val="32"/>
          <w:rtl/>
        </w:rPr>
      </w:pPr>
      <w:r>
        <w:rPr>
          <w:rFonts w:ascii="Lotus Linotype" w:hAnsi="Lotus Linotype" w:cs="Traditional Arabic"/>
          <w:sz w:val="28"/>
          <w:szCs w:val="28"/>
        </w:rPr>
        <w:footnoteRef/>
      </w:r>
      <w:r>
        <w:rPr>
          <w:rtl/>
        </w:rPr>
        <w:t xml:space="preserve"> </w:t>
      </w:r>
      <w:r>
        <w:rPr>
          <w:sz w:val="32"/>
          <w:szCs w:val="32"/>
          <w:rtl/>
        </w:rPr>
        <w:t> </w:t>
      </w:r>
      <w:r>
        <w:rPr>
          <w:rFonts w:ascii="Lotus Linotype" w:hAnsi="Lotus Linotype" w:cs="Traditional Arabic"/>
          <w:sz w:val="28"/>
          <w:szCs w:val="28"/>
          <w:rtl/>
        </w:rPr>
        <w:t xml:space="preserve">خالد بن عبد الله </w:t>
      </w:r>
      <w:proofErr w:type="spellStart"/>
      <w:r>
        <w:rPr>
          <w:rFonts w:ascii="Lotus Linotype" w:hAnsi="Lotus Linotype" w:cs="Traditional Arabic"/>
          <w:sz w:val="28"/>
          <w:szCs w:val="28"/>
          <w:rtl/>
        </w:rPr>
        <w:t>الغليقة</w:t>
      </w:r>
      <w:proofErr w:type="spellEnd"/>
    </w:p>
  </w:footnote>
  <w:footnote w:id="7">
    <w:p w:rsidR="001D2A61" w:rsidRDefault="001D2A61" w:rsidP="001D2A61">
      <w:pPr>
        <w:jc w:val="both"/>
        <w:rPr>
          <w:rFonts w:ascii="Lotus Linotype" w:hAnsi="Lotus Linotype" w:cs="Traditional Arabic"/>
          <w:sz w:val="28"/>
          <w:szCs w:val="28"/>
        </w:rPr>
      </w:pPr>
      <w:r>
        <w:rPr>
          <w:rFonts w:ascii="Lotus Linotype" w:hAnsi="Lotus Linotype" w:cs="Traditional Arabic"/>
          <w:sz w:val="28"/>
          <w:szCs w:val="28"/>
        </w:rPr>
        <w:footnoteRef/>
      </w:r>
      <w:r>
        <w:rPr>
          <w:rFonts w:ascii="Lotus Linotype" w:hAnsi="Lotus Linotype" w:cs="Traditional Arabic"/>
          <w:sz w:val="28"/>
          <w:szCs w:val="28"/>
          <w:rtl/>
        </w:rPr>
        <w:t xml:space="preserve"> </w:t>
      </w:r>
      <w:r>
        <w:rPr>
          <w:rFonts w:ascii="Lotus Linotype" w:hAnsi="Lotus Linotype" w:cs="Traditional Arabic" w:hint="cs"/>
          <w:sz w:val="28"/>
          <w:szCs w:val="28"/>
          <w:rtl/>
        </w:rPr>
        <w:t xml:space="preserve">«بشار بن برد شعره وأخباره» (ص 96). </w:t>
      </w:r>
    </w:p>
  </w:footnote>
  <w:footnote w:id="8">
    <w:p w:rsidR="001D2A61" w:rsidRDefault="001D2A61" w:rsidP="001D2A61">
      <w:pPr>
        <w:jc w:val="both"/>
        <w:rPr>
          <w:rFonts w:ascii="Lotus Linotype" w:hAnsi="Lotus Linotype" w:cs="Traditional Arabic"/>
          <w:sz w:val="28"/>
          <w:szCs w:val="28"/>
        </w:rPr>
      </w:pPr>
      <w:r>
        <w:rPr>
          <w:rFonts w:ascii="Lotus Linotype" w:hAnsi="Lotus Linotype" w:cs="Traditional Arabic"/>
          <w:sz w:val="28"/>
          <w:szCs w:val="28"/>
        </w:rPr>
        <w:footnoteRef/>
      </w:r>
      <w:r>
        <w:rPr>
          <w:rFonts w:ascii="Lotus Linotype" w:hAnsi="Lotus Linotype" w:cs="Traditional Arabic"/>
          <w:sz w:val="28"/>
          <w:szCs w:val="28"/>
          <w:rtl/>
        </w:rPr>
        <w:t xml:space="preserve"> </w:t>
      </w:r>
      <w:r>
        <w:rPr>
          <w:rFonts w:ascii="Lotus Linotype" w:hAnsi="Lotus Linotype" w:cs="Traditional Arabic" w:hint="cs"/>
          <w:sz w:val="28"/>
          <w:szCs w:val="28"/>
          <w:rtl/>
        </w:rPr>
        <w:t xml:space="preserve">"وسائل الاتصال" ناجي حلواني وآخرون. (ص 314). </w:t>
      </w:r>
    </w:p>
  </w:footnote>
  <w:footnote w:id="9">
    <w:p w:rsidR="001D2A61" w:rsidRDefault="001D2A61" w:rsidP="001D2A61">
      <w:pPr>
        <w:jc w:val="both"/>
        <w:rPr>
          <w:rFonts w:ascii="Lotus Linotype" w:hAnsi="Lotus Linotype" w:cs="Traditional Arabic"/>
          <w:sz w:val="28"/>
          <w:szCs w:val="28"/>
        </w:rPr>
      </w:pPr>
      <w:r>
        <w:rPr>
          <w:rFonts w:ascii="Lotus Linotype" w:hAnsi="Lotus Linotype" w:cs="Traditional Arabic"/>
          <w:sz w:val="28"/>
          <w:szCs w:val="28"/>
        </w:rPr>
        <w:footnoteRef/>
      </w:r>
      <w:r>
        <w:rPr>
          <w:rFonts w:ascii="Lotus Linotype" w:hAnsi="Lotus Linotype" w:cs="Traditional Arabic"/>
          <w:sz w:val="28"/>
          <w:szCs w:val="28"/>
          <w:rtl/>
        </w:rPr>
        <w:t xml:space="preserve"> </w:t>
      </w:r>
      <w:r>
        <w:rPr>
          <w:rFonts w:ascii="Lotus Linotype" w:hAnsi="Lotus Linotype" w:cs="Traditional Arabic" w:hint="cs"/>
          <w:sz w:val="28"/>
          <w:szCs w:val="28"/>
          <w:rtl/>
        </w:rPr>
        <w:t xml:space="preserve">«مجلة المعرفة» - رمضان 1418هـ. </w:t>
      </w:r>
    </w:p>
  </w:footnote>
  <w:footnote w:id="10">
    <w:p w:rsidR="001D2A61" w:rsidRDefault="001D2A61" w:rsidP="001D2A61">
      <w:pPr>
        <w:jc w:val="both"/>
        <w:rPr>
          <w:rFonts w:ascii="Lotus Linotype" w:hAnsi="Lotus Linotype" w:cs="Traditional Arabic"/>
          <w:sz w:val="28"/>
          <w:szCs w:val="28"/>
          <w:rtl/>
        </w:rPr>
      </w:pPr>
      <w:r>
        <w:rPr>
          <w:rFonts w:ascii="Lotus Linotype" w:hAnsi="Lotus Linotype" w:cs="Traditional Arabic"/>
          <w:sz w:val="28"/>
          <w:szCs w:val="28"/>
        </w:rPr>
        <w:footnoteRef/>
      </w:r>
      <w:r>
        <w:rPr>
          <w:rFonts w:ascii="Lotus Linotype" w:hAnsi="Lotus Linotype" w:cs="Traditional Arabic"/>
          <w:sz w:val="28"/>
          <w:szCs w:val="28"/>
          <w:rtl/>
        </w:rPr>
        <w:t xml:space="preserve"> </w:t>
      </w:r>
      <w:r>
        <w:rPr>
          <w:rFonts w:ascii="Lotus Linotype" w:hAnsi="Lotus Linotype" w:cs="Traditional Arabic" w:hint="cs"/>
          <w:sz w:val="28"/>
          <w:szCs w:val="28"/>
          <w:rtl/>
        </w:rPr>
        <w:t xml:space="preserve">"نكت </w:t>
      </w:r>
      <w:proofErr w:type="spellStart"/>
      <w:r>
        <w:rPr>
          <w:rFonts w:ascii="Lotus Linotype" w:hAnsi="Lotus Linotype" w:cs="Traditional Arabic" w:hint="cs"/>
          <w:sz w:val="28"/>
          <w:szCs w:val="28"/>
          <w:rtl/>
        </w:rPr>
        <w:t>الهميان</w:t>
      </w:r>
      <w:proofErr w:type="spellEnd"/>
      <w:r>
        <w:rPr>
          <w:rFonts w:ascii="Lotus Linotype" w:hAnsi="Lotus Linotype" w:cs="Traditional Arabic" w:hint="cs"/>
          <w:sz w:val="28"/>
          <w:szCs w:val="28"/>
          <w:rtl/>
        </w:rPr>
        <w:t xml:space="preserve">" (ص 17). </w:t>
      </w:r>
    </w:p>
    <w:p w:rsidR="001D2A61" w:rsidRDefault="001D2A61" w:rsidP="001D2A61">
      <w:pPr>
        <w:pStyle w:val="a3"/>
        <w:rPr>
          <w:sz w:val="20"/>
          <w:szCs w:val="20"/>
          <w:rtl/>
        </w:rPr>
      </w:pPr>
    </w:p>
  </w:footnote>
  <w:footnote w:id="11">
    <w:p w:rsidR="001D2A61" w:rsidRDefault="001D2A61" w:rsidP="001D2A61">
      <w:pPr>
        <w:pStyle w:val="a3"/>
      </w:pPr>
      <w:r>
        <w:rPr>
          <w:rStyle w:val="a4"/>
        </w:rPr>
        <w:footnoteRef/>
      </w:r>
      <w:r>
        <w:rPr>
          <w:rtl/>
        </w:rPr>
        <w:t xml:space="preserve"> </w:t>
      </w:r>
      <w:r>
        <w:rPr>
          <w:rFonts w:ascii="Lotus Linotype" w:hAnsi="Lotus Linotype" w:cs="Traditional Arabic"/>
          <w:sz w:val="28"/>
          <w:szCs w:val="28"/>
          <w:rtl/>
        </w:rPr>
        <w:t>"جريدة الشرق الأوسط" 11/ صفر 1420 هـ.</w:t>
      </w:r>
    </w:p>
  </w:footnote>
  <w:footnote w:id="12">
    <w:p w:rsidR="001D2A61" w:rsidRDefault="001D2A61" w:rsidP="001D2A61">
      <w:pPr>
        <w:pStyle w:val="a3"/>
        <w:rPr>
          <w:rtl/>
        </w:rPr>
      </w:pPr>
      <w:r>
        <w:rPr>
          <w:rStyle w:val="a4"/>
        </w:rPr>
        <w:footnoteRef/>
      </w:r>
      <w:r>
        <w:rPr>
          <w:rtl/>
        </w:rPr>
        <w:t xml:space="preserve"> </w:t>
      </w:r>
      <w:r>
        <w:rPr>
          <w:rFonts w:ascii="Lotus Linotype" w:hAnsi="Lotus Linotype" w:cs="Traditional Arabic"/>
          <w:sz w:val="28"/>
          <w:szCs w:val="28"/>
          <w:rtl/>
        </w:rPr>
        <w:t>" مجلة اليمامة "السبت 14/صفر 1420هـ مقال د/</w:t>
      </w:r>
      <w:proofErr w:type="spellStart"/>
      <w:r>
        <w:rPr>
          <w:rFonts w:ascii="Lotus Linotype" w:hAnsi="Lotus Linotype" w:cs="Traditional Arabic"/>
          <w:sz w:val="28"/>
          <w:szCs w:val="28"/>
          <w:rtl/>
        </w:rPr>
        <w:t>الرواف</w:t>
      </w:r>
      <w:proofErr w:type="spellEnd"/>
      <w:r>
        <w:rPr>
          <w:rFonts w:ascii="Lotus Linotype" w:hAnsi="Lotus Linotype" w:cs="Traditional Arabic"/>
          <w:sz w:val="28"/>
          <w:szCs w:val="28"/>
          <w:rtl/>
        </w:rPr>
        <w:t>.</w:t>
      </w:r>
    </w:p>
  </w:footnote>
  <w:footnote w:id="13">
    <w:p w:rsidR="001D2A61" w:rsidRDefault="001D2A61" w:rsidP="001D2A61">
      <w:pPr>
        <w:pStyle w:val="a3"/>
        <w:rPr>
          <w:rFonts w:cs="Traditional Arabic"/>
          <w:sz w:val="28"/>
          <w:szCs w:val="28"/>
          <w:rtl/>
        </w:rPr>
      </w:pPr>
      <w:r>
        <w:rPr>
          <w:rStyle w:val="a4"/>
        </w:rPr>
        <w:footnoteRef/>
      </w:r>
      <w:r>
        <w:rPr>
          <w:rtl/>
        </w:rPr>
        <w:t xml:space="preserve"> </w:t>
      </w:r>
      <w:r>
        <w:rPr>
          <w:rFonts w:cs="Traditional Arabic"/>
          <w:sz w:val="28"/>
          <w:szCs w:val="28"/>
          <w:rtl/>
        </w:rPr>
        <w:t>أخرجه البخاري (1367)، ومسلم (949) من حديث أنس</w:t>
      </w:r>
    </w:p>
    <w:p w:rsidR="001D2A61" w:rsidRDefault="001D2A61" w:rsidP="001D2A61">
      <w:pPr>
        <w:pStyle w:val="a3"/>
        <w:rPr>
          <w:sz w:val="20"/>
          <w:szCs w:val="20"/>
          <w:rtl/>
        </w:rPr>
      </w:pPr>
    </w:p>
  </w:footnote>
  <w:footnote w:id="14">
    <w:p w:rsidR="001D2A61" w:rsidRDefault="001D2A61" w:rsidP="001D2A61">
      <w:pPr>
        <w:pStyle w:val="a3"/>
      </w:pPr>
      <w:r>
        <w:rPr>
          <w:rStyle w:val="a4"/>
        </w:rPr>
        <w:footnoteRef/>
      </w:r>
      <w:r>
        <w:rPr>
          <w:rtl/>
        </w:rPr>
        <w:t xml:space="preserve"> </w:t>
      </w:r>
      <w:r>
        <w:rPr>
          <w:rFonts w:ascii="Lotus Linotype" w:hAnsi="Lotus Linotype" w:cs="Traditional Arabic"/>
          <w:sz w:val="28"/>
          <w:szCs w:val="28"/>
          <w:rtl/>
        </w:rPr>
        <w:t>صحيفة "الشرق الأوسط" 18/11/1998م.</w:t>
      </w:r>
    </w:p>
  </w:footnote>
  <w:footnote w:id="15">
    <w:p w:rsidR="001D2A61" w:rsidRDefault="001D2A61" w:rsidP="001D2A61">
      <w:pPr>
        <w:pStyle w:val="a3"/>
        <w:rPr>
          <w:rtl/>
        </w:rPr>
      </w:pPr>
      <w:r>
        <w:rPr>
          <w:rStyle w:val="a4"/>
        </w:rPr>
        <w:footnoteRef/>
      </w:r>
      <w:r>
        <w:rPr>
          <w:rtl/>
        </w:rPr>
        <w:t xml:space="preserve"> </w:t>
      </w:r>
      <w:r>
        <w:rPr>
          <w:rFonts w:ascii="Lotus Linotype" w:hAnsi="Lotus Linotype" w:cs="Traditional Arabic"/>
          <w:sz w:val="28"/>
          <w:szCs w:val="28"/>
          <w:rtl/>
        </w:rPr>
        <w:t>أخرجه أحمد في المسند (3/76) من رواية جابر بن عبد الله</w:t>
      </w:r>
    </w:p>
  </w:footnote>
  <w:footnote w:id="16">
    <w:p w:rsidR="001D2A61" w:rsidRDefault="001D2A61" w:rsidP="001D2A61">
      <w:pPr>
        <w:pStyle w:val="a3"/>
        <w:rPr>
          <w:rtl/>
        </w:rPr>
      </w:pPr>
      <w:r>
        <w:rPr>
          <w:rStyle w:val="a4"/>
        </w:rPr>
        <w:footnoteRef/>
      </w:r>
      <w:r>
        <w:rPr>
          <w:rtl/>
        </w:rPr>
        <w:t xml:space="preserve"> </w:t>
      </w:r>
      <w:r>
        <w:rPr>
          <w:rFonts w:cs="Traditional Arabic"/>
          <w:sz w:val="28"/>
          <w:szCs w:val="28"/>
          <w:rtl/>
        </w:rPr>
        <w:t>رسائل الرصافي (ص115) بتصرف.</w:t>
      </w:r>
      <w:r>
        <w:rPr>
          <w:rtl/>
        </w:rPr>
        <w:t xml:space="preserve"> </w:t>
      </w:r>
    </w:p>
  </w:footnote>
  <w:footnote w:id="17">
    <w:p w:rsidR="001D2A61" w:rsidRDefault="001D2A61" w:rsidP="001D2A61">
      <w:pPr>
        <w:pStyle w:val="a3"/>
        <w:rPr>
          <w:rFonts w:cs="Traditional Arabic"/>
          <w:sz w:val="28"/>
          <w:szCs w:val="28"/>
          <w:rtl/>
        </w:rPr>
      </w:pPr>
      <w:r>
        <w:rPr>
          <w:rStyle w:val="a4"/>
        </w:rPr>
        <w:footnoteRef/>
      </w:r>
      <w:r>
        <w:rPr>
          <w:rtl/>
        </w:rPr>
        <w:t xml:space="preserve"> </w:t>
      </w:r>
      <w:r>
        <w:rPr>
          <w:rFonts w:cs="Traditional Arabic"/>
          <w:sz w:val="28"/>
          <w:szCs w:val="28"/>
          <w:rtl/>
        </w:rPr>
        <w:t xml:space="preserve">صحيفة "الشرق الأوسط" 20/3/1420هـ. </w:t>
      </w:r>
    </w:p>
    <w:p w:rsidR="001D2A61" w:rsidRDefault="001D2A61" w:rsidP="001D2A61">
      <w:pPr>
        <w:pStyle w:val="a3"/>
        <w:rPr>
          <w:sz w:val="20"/>
          <w:szCs w:val="20"/>
          <w:rtl/>
        </w:rPr>
      </w:pPr>
    </w:p>
  </w:footnote>
  <w:footnote w:id="18">
    <w:p w:rsidR="001D2A61" w:rsidRDefault="001D2A61" w:rsidP="001D2A61">
      <w:pPr>
        <w:pStyle w:val="a3"/>
      </w:pPr>
      <w:r>
        <w:rPr>
          <w:rStyle w:val="a4"/>
        </w:rPr>
        <w:footnoteRef/>
      </w:r>
      <w:r>
        <w:rPr>
          <w:rtl/>
        </w:rPr>
        <w:t xml:space="preserve"> </w:t>
      </w:r>
      <w:r>
        <w:rPr>
          <w:rFonts w:ascii="Lotus Linotype" w:hAnsi="Lotus Linotype" w:cs="Traditional Arabic"/>
          <w:sz w:val="28"/>
          <w:szCs w:val="28"/>
          <w:rtl/>
        </w:rPr>
        <w:t>من كتاب «صوت من الخليج».</w:t>
      </w:r>
    </w:p>
  </w:footnote>
  <w:footnote w:id="19">
    <w:p w:rsidR="001D2A61" w:rsidRDefault="001D2A61" w:rsidP="001D2A61">
      <w:pPr>
        <w:pStyle w:val="a3"/>
        <w:rPr>
          <w:rFonts w:ascii="Lotus Linotype" w:hAnsi="Lotus Linotype" w:cs="Traditional Arabic"/>
          <w:sz w:val="28"/>
          <w:szCs w:val="28"/>
          <w:rtl/>
        </w:rPr>
      </w:pPr>
      <w:r>
        <w:rPr>
          <w:rStyle w:val="a4"/>
        </w:rPr>
        <w:footnoteRef/>
      </w:r>
      <w:r>
        <w:rPr>
          <w:rtl/>
        </w:rPr>
        <w:t xml:space="preserve"> </w:t>
      </w:r>
      <w:r>
        <w:rPr>
          <w:rFonts w:ascii="Lotus Linotype" w:hAnsi="Lotus Linotype" w:cs="Traditional Arabic"/>
          <w:sz w:val="28"/>
          <w:szCs w:val="28"/>
          <w:rtl/>
        </w:rPr>
        <w:t>«صوت من الخليج» (ص 154).</w:t>
      </w:r>
    </w:p>
  </w:footnote>
  <w:footnote w:id="20">
    <w:p w:rsidR="001D2A61" w:rsidRDefault="001D2A61" w:rsidP="001D2A61">
      <w:pPr>
        <w:pStyle w:val="a3"/>
        <w:rPr>
          <w:sz w:val="20"/>
          <w:szCs w:val="20"/>
        </w:rPr>
      </w:pPr>
      <w:r>
        <w:rPr>
          <w:rStyle w:val="a4"/>
        </w:rPr>
        <w:footnoteRef/>
      </w:r>
      <w:r>
        <w:rPr>
          <w:rtl/>
        </w:rPr>
        <w:t xml:space="preserve"> </w:t>
      </w:r>
      <w:r>
        <w:rPr>
          <w:rFonts w:ascii="Lotus Linotype" w:hAnsi="Lotus Linotype" w:cs="Traditional Arabic"/>
          <w:sz w:val="28"/>
          <w:szCs w:val="28"/>
          <w:rtl/>
        </w:rPr>
        <w:t>«صوت من الخليج» (ص 108).</w:t>
      </w:r>
    </w:p>
  </w:footnote>
  <w:footnote w:id="21">
    <w:p w:rsidR="001D2A61" w:rsidRDefault="001D2A61" w:rsidP="001D2A61">
      <w:pPr>
        <w:pStyle w:val="a3"/>
        <w:rPr>
          <w:rFonts w:cs="Traditional Arabic"/>
          <w:sz w:val="28"/>
          <w:szCs w:val="28"/>
          <w:rtl/>
        </w:rPr>
      </w:pPr>
      <w:r>
        <w:rPr>
          <w:rStyle w:val="a4"/>
        </w:rPr>
        <w:footnoteRef/>
      </w:r>
      <w:r>
        <w:rPr>
          <w:rtl/>
        </w:rPr>
        <w:t xml:space="preserve"> </w:t>
      </w:r>
      <w:r>
        <w:rPr>
          <w:rFonts w:cs="Traditional Arabic"/>
          <w:sz w:val="28"/>
          <w:szCs w:val="28"/>
          <w:rtl/>
        </w:rPr>
        <w:t xml:space="preserve">أخرجه مسلم (2637) من حديث أبي هريرة. </w:t>
      </w:r>
    </w:p>
  </w:footnote>
  <w:footnote w:id="22">
    <w:p w:rsidR="001D2A61" w:rsidRDefault="001D2A61" w:rsidP="001D2A61">
      <w:pPr>
        <w:pStyle w:val="a3"/>
        <w:rPr>
          <w:rFonts w:cs="Traditional Arabic"/>
          <w:sz w:val="28"/>
          <w:szCs w:val="28"/>
        </w:rPr>
      </w:pPr>
      <w:r>
        <w:rPr>
          <w:rStyle w:val="a4"/>
        </w:rPr>
        <w:footnoteRef/>
      </w:r>
      <w:r>
        <w:rPr>
          <w:rtl/>
        </w:rPr>
        <w:t xml:space="preserve"> </w:t>
      </w:r>
      <w:r>
        <w:rPr>
          <w:rFonts w:cs="Traditional Arabic"/>
          <w:sz w:val="28"/>
          <w:szCs w:val="28"/>
          <w:rtl/>
        </w:rPr>
        <w:t xml:space="preserve">أخرجه أحمد في المسند (5/78) من رواية أعرابي. </w:t>
      </w:r>
    </w:p>
    <w:p w:rsidR="001D2A61" w:rsidRDefault="001D2A61" w:rsidP="001D2A61">
      <w:pPr>
        <w:pStyle w:val="a3"/>
        <w:rPr>
          <w:sz w:val="20"/>
          <w:szCs w:val="20"/>
          <w:rtl/>
        </w:rPr>
      </w:pPr>
    </w:p>
  </w:footnote>
  <w:footnote w:id="23">
    <w:p w:rsidR="001D2A61" w:rsidRDefault="001D2A61" w:rsidP="001D2A61">
      <w:pPr>
        <w:pStyle w:val="a3"/>
        <w:rPr>
          <w:rFonts w:cs="Traditional Arabic"/>
          <w:sz w:val="28"/>
          <w:szCs w:val="28"/>
        </w:rPr>
      </w:pPr>
      <w:r>
        <w:rPr>
          <w:rStyle w:val="a4"/>
        </w:rPr>
        <w:footnoteRef/>
      </w:r>
      <w:r>
        <w:rPr>
          <w:rtl/>
        </w:rPr>
        <w:t xml:space="preserve"> </w:t>
      </w:r>
      <w:r>
        <w:rPr>
          <w:rFonts w:cs="Traditional Arabic"/>
          <w:sz w:val="28"/>
          <w:szCs w:val="28"/>
          <w:rtl/>
        </w:rPr>
        <w:t xml:space="preserve">«مجلة عالم الإدارة» - العدد 4 (ص 14). </w:t>
      </w:r>
    </w:p>
    <w:p w:rsidR="001D2A61" w:rsidRDefault="001D2A61" w:rsidP="001D2A61">
      <w:pPr>
        <w:pStyle w:val="a3"/>
        <w:rPr>
          <w:sz w:val="20"/>
          <w:szCs w:val="20"/>
          <w:rtl/>
        </w:rPr>
      </w:pPr>
    </w:p>
  </w:footnote>
  <w:footnote w:id="24">
    <w:p w:rsidR="001D2A61" w:rsidRDefault="001D2A61" w:rsidP="001D2A61">
      <w:pPr>
        <w:pStyle w:val="a3"/>
      </w:pPr>
      <w:r>
        <w:rPr>
          <w:rStyle w:val="a4"/>
        </w:rPr>
        <w:footnoteRef/>
      </w:r>
      <w:r>
        <w:rPr>
          <w:rtl/>
        </w:rPr>
        <w:t xml:space="preserve"> </w:t>
      </w:r>
      <w:r>
        <w:rPr>
          <w:rFonts w:ascii="Lotus Linotype" w:hAnsi="Lotus Linotype" w:cs="Traditional Arabic"/>
          <w:sz w:val="28"/>
          <w:szCs w:val="28"/>
          <w:rtl/>
        </w:rPr>
        <w:t>سبق تخريجه قريبا.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C" w:rsidRDefault="001F7506">
    <w:pPr>
      <w:pStyle w:val="a5"/>
    </w:pPr>
    <w:r>
      <w:rPr>
        <w:noProof/>
      </w:rPr>
      <w:pict>
        <v:group id="_x0000_s2053" style="position:absolute;left:0;text-align:left;margin-left:-34.5pt;margin-top:-23.4pt;width:480pt;height:53.35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1D57CC" w:rsidRPr="001D57CC" w:rsidRDefault="001D57CC" w:rsidP="001D57CC">
                  <w:pPr>
                    <w:jc w:val="center"/>
                    <w:rPr>
                      <w:rFonts w:cs="Traditional Arabic"/>
                      <w:b/>
                      <w:bCs/>
                      <w:color w:val="FF0000"/>
                      <w:sz w:val="26"/>
                      <w:szCs w:val="26"/>
                      <w:rtl/>
                    </w:rPr>
                  </w:pPr>
                  <w:r w:rsidRPr="001D57CC">
                    <w:rPr>
                      <w:rFonts w:cs="Traditional Arabic" w:hint="cs"/>
                      <w:b/>
                      <w:bCs/>
                      <w:color w:val="FF0000"/>
                      <w:sz w:val="26"/>
                      <w:szCs w:val="26"/>
                      <w:rtl/>
                    </w:rPr>
                    <w:t>الشيخ عبدالعزيز بن باز</w:t>
                  </w:r>
                </w:p>
                <w:p w:rsidR="001D57CC" w:rsidRPr="00EF471B" w:rsidRDefault="001D57CC" w:rsidP="001D57CC">
                  <w:pPr>
                    <w:jc w:val="center"/>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1D57CC" w:rsidRPr="00EF471B" w:rsidRDefault="001D57CC" w:rsidP="001D57CC">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C" w:rsidRDefault="001F7506">
    <w:pPr>
      <w:pStyle w:val="a5"/>
    </w:pPr>
    <w:r>
      <w:rPr>
        <w:noProof/>
      </w:rPr>
      <w:pict>
        <v:group id="_x0000_s2049" style="position:absolute;left:0;text-align:left;margin-left:-47.5pt;margin-top:-13.65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1D57CC" w:rsidRPr="00EF471B" w:rsidRDefault="001D57CC" w:rsidP="001D57CC">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1D57CC" w:rsidRPr="00EF471B" w:rsidRDefault="001D57CC" w:rsidP="001D57CC">
                  <w:pPr>
                    <w:jc w:val="center"/>
                    <w:rPr>
                      <w:b/>
                      <w:bCs/>
                      <w:sz w:val="22"/>
                      <w:szCs w:val="22"/>
                      <w:rtl/>
                      <w:lang w:bidi="ar-EG"/>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1D57CC" w:rsidRPr="00EF471B" w:rsidRDefault="001D57CC" w:rsidP="001D57CC">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605E9"/>
    <w:multiLevelType w:val="hybridMultilevel"/>
    <w:tmpl w:val="B6F8E5A6"/>
    <w:lvl w:ilvl="0" w:tplc="B9385228">
      <w:start w:val="1"/>
      <w:numFmt w:val="bullet"/>
      <w:lvlText w:val=""/>
      <w:lvlJc w:val="left"/>
      <w:pPr>
        <w:tabs>
          <w:tab w:val="num" w:pos="360"/>
        </w:tabs>
        <w:ind w:left="360" w:hanging="360"/>
      </w:pPr>
      <w:rPr>
        <w:rFonts w:ascii="Symbol" w:hAnsi="Symbol" w:hint="default"/>
        <w:color w:val="00B05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DB38A6"/>
    <w:multiLevelType w:val="hybridMultilevel"/>
    <w:tmpl w:val="D14E1FE0"/>
    <w:lvl w:ilvl="0" w:tplc="1870DFDE">
      <w:start w:val="1"/>
      <w:numFmt w:val="bullet"/>
      <w:lvlText w:val=""/>
      <w:lvlJc w:val="left"/>
      <w:pPr>
        <w:tabs>
          <w:tab w:val="num" w:pos="360"/>
        </w:tabs>
        <w:ind w:left="360" w:hanging="360"/>
      </w:pPr>
      <w:rPr>
        <w:rFonts w:ascii="Symbol" w:hAnsi="Symbol" w:hint="default"/>
        <w:color w:val="00B05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67C24979"/>
    <w:multiLevelType w:val="hybridMultilevel"/>
    <w:tmpl w:val="00981EE8"/>
    <w:lvl w:ilvl="0" w:tplc="2DE40BAA">
      <w:start w:val="1"/>
      <w:numFmt w:val="bullet"/>
      <w:lvlText w:val=""/>
      <w:lvlJc w:val="left"/>
      <w:pPr>
        <w:tabs>
          <w:tab w:val="num" w:pos="360"/>
        </w:tabs>
        <w:ind w:left="360" w:hanging="360"/>
      </w:pPr>
      <w:rPr>
        <w:rFonts w:ascii="Symbol" w:hAnsi="Symbol" w:hint="default"/>
        <w:color w:val="00B05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CA75450"/>
    <w:multiLevelType w:val="hybridMultilevel"/>
    <w:tmpl w:val="0A884F90"/>
    <w:lvl w:ilvl="0" w:tplc="C4DCC382">
      <w:start w:val="1"/>
      <w:numFmt w:val="bullet"/>
      <w:lvlText w:val=""/>
      <w:lvlJc w:val="left"/>
      <w:pPr>
        <w:tabs>
          <w:tab w:val="num" w:pos="360"/>
        </w:tabs>
        <w:ind w:left="360" w:hanging="360"/>
      </w:pPr>
      <w:rPr>
        <w:rFonts w:ascii="Symbol" w:hAnsi="Symbol" w:hint="default"/>
        <w:color w:val="00B05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D2A61"/>
    <w:rsid w:val="00033C01"/>
    <w:rsid w:val="000741CB"/>
    <w:rsid w:val="000A1F13"/>
    <w:rsid w:val="000E2A03"/>
    <w:rsid w:val="000E7023"/>
    <w:rsid w:val="000F1260"/>
    <w:rsid w:val="000F41C8"/>
    <w:rsid w:val="00151620"/>
    <w:rsid w:val="001562A8"/>
    <w:rsid w:val="001A09F7"/>
    <w:rsid w:val="001A0ABB"/>
    <w:rsid w:val="001B0A0D"/>
    <w:rsid w:val="001D2A61"/>
    <w:rsid w:val="001D57CC"/>
    <w:rsid w:val="001E1DE6"/>
    <w:rsid w:val="001F7506"/>
    <w:rsid w:val="00254016"/>
    <w:rsid w:val="00281265"/>
    <w:rsid w:val="002C7CA7"/>
    <w:rsid w:val="002D14DE"/>
    <w:rsid w:val="003101FD"/>
    <w:rsid w:val="0036383E"/>
    <w:rsid w:val="003E6AC5"/>
    <w:rsid w:val="00431347"/>
    <w:rsid w:val="00441F17"/>
    <w:rsid w:val="00453A37"/>
    <w:rsid w:val="00471BBF"/>
    <w:rsid w:val="004919FA"/>
    <w:rsid w:val="0052120C"/>
    <w:rsid w:val="00534350"/>
    <w:rsid w:val="0058262A"/>
    <w:rsid w:val="00622D37"/>
    <w:rsid w:val="0065520D"/>
    <w:rsid w:val="00680963"/>
    <w:rsid w:val="00686945"/>
    <w:rsid w:val="007E695B"/>
    <w:rsid w:val="00801DF5"/>
    <w:rsid w:val="008036EF"/>
    <w:rsid w:val="008551E3"/>
    <w:rsid w:val="00872D10"/>
    <w:rsid w:val="008D0DC9"/>
    <w:rsid w:val="00955E12"/>
    <w:rsid w:val="009D1093"/>
    <w:rsid w:val="00A338AF"/>
    <w:rsid w:val="00A37BB7"/>
    <w:rsid w:val="00A95B6B"/>
    <w:rsid w:val="00AC4E78"/>
    <w:rsid w:val="00AC65CC"/>
    <w:rsid w:val="00B01A82"/>
    <w:rsid w:val="00B93B3A"/>
    <w:rsid w:val="00B96467"/>
    <w:rsid w:val="00BA1929"/>
    <w:rsid w:val="00BE680A"/>
    <w:rsid w:val="00C342A2"/>
    <w:rsid w:val="00C56289"/>
    <w:rsid w:val="00CA32FF"/>
    <w:rsid w:val="00CB23F3"/>
    <w:rsid w:val="00CC0995"/>
    <w:rsid w:val="00DD5FC2"/>
    <w:rsid w:val="00DF5A62"/>
    <w:rsid w:val="00E81835"/>
    <w:rsid w:val="00E83B24"/>
    <w:rsid w:val="00F50152"/>
    <w:rsid w:val="00F83837"/>
    <w:rsid w:val="00FF5719"/>
    <w:rsid w:val="00FF7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61"/>
    <w:pPr>
      <w:bidi/>
      <w:spacing w:after="0" w:line="240" w:lineRule="auto"/>
    </w:pPr>
    <w:rPr>
      <w:rFonts w:ascii="Trebuchet MS" w:eastAsia="Times New Roman" w:hAnsi="Trebuchet MS" w:cs="Andalus"/>
      <w:sz w:val="52"/>
      <w:szCs w:val="52"/>
    </w:rPr>
  </w:style>
  <w:style w:type="paragraph" w:styleId="2">
    <w:name w:val="heading 2"/>
    <w:basedOn w:val="a"/>
    <w:next w:val="a"/>
    <w:link w:val="2Char"/>
    <w:qFormat/>
    <w:rsid w:val="00F50152"/>
    <w:pPr>
      <w:keepNext/>
      <w:jc w:val="center"/>
      <w:outlineLvl w:val="1"/>
    </w:pPr>
    <w:rPr>
      <w:rFonts w:ascii="Times New Roman" w:hAnsi="Times New Roman" w:cs="Mudir MT"/>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aliases w:val="Footnote Text Char"/>
    <w:basedOn w:val="a0"/>
    <w:link w:val="a3"/>
    <w:semiHidden/>
    <w:locked/>
    <w:rsid w:val="001D2A61"/>
    <w:rPr>
      <w:rFonts w:ascii="Trebuchet MS" w:hAnsi="Trebuchet MS" w:cs="Andalus"/>
    </w:rPr>
  </w:style>
  <w:style w:type="paragraph" w:styleId="a3">
    <w:name w:val="footnote text"/>
    <w:aliases w:val="Footnote Text"/>
    <w:basedOn w:val="a"/>
    <w:link w:val="Char"/>
    <w:semiHidden/>
    <w:unhideWhenUsed/>
    <w:rsid w:val="001D2A61"/>
    <w:rPr>
      <w:rFonts w:eastAsiaTheme="minorHAnsi"/>
      <w:sz w:val="22"/>
      <w:szCs w:val="22"/>
    </w:rPr>
  </w:style>
  <w:style w:type="character" w:customStyle="1" w:styleId="Char1">
    <w:name w:val="نص حاشية سفلية Char1"/>
    <w:basedOn w:val="a0"/>
    <w:uiPriority w:val="99"/>
    <w:semiHidden/>
    <w:rsid w:val="001D2A61"/>
    <w:rPr>
      <w:rFonts w:ascii="Trebuchet MS" w:eastAsia="Times New Roman" w:hAnsi="Trebuchet MS" w:cs="Andalus"/>
      <w:sz w:val="20"/>
      <w:szCs w:val="20"/>
    </w:rPr>
  </w:style>
  <w:style w:type="paragraph" w:customStyle="1" w:styleId="headtitle">
    <w:name w:val="headtitle"/>
    <w:basedOn w:val="a"/>
    <w:rsid w:val="001D2A61"/>
    <w:pPr>
      <w:bidi w:val="0"/>
      <w:spacing w:before="27" w:after="27"/>
      <w:jc w:val="center"/>
    </w:pPr>
    <w:rPr>
      <w:rFonts w:ascii="Times New Roman" w:hAnsi="Times New Roman" w:cs="Times New Roman"/>
      <w:sz w:val="24"/>
      <w:szCs w:val="24"/>
    </w:rPr>
  </w:style>
  <w:style w:type="character" w:styleId="a4">
    <w:name w:val="footnote reference"/>
    <w:aliases w:val="Footnote Reference"/>
    <w:basedOn w:val="a0"/>
    <w:semiHidden/>
    <w:unhideWhenUsed/>
    <w:rsid w:val="001D2A61"/>
    <w:rPr>
      <w:vertAlign w:val="superscript"/>
    </w:rPr>
  </w:style>
  <w:style w:type="character" w:styleId="Hyperlink">
    <w:name w:val="Hyperlink"/>
    <w:basedOn w:val="a0"/>
    <w:uiPriority w:val="99"/>
    <w:unhideWhenUsed/>
    <w:rsid w:val="001D2A61"/>
    <w:rPr>
      <w:color w:val="0000FF"/>
      <w:u w:val="single"/>
    </w:rPr>
  </w:style>
  <w:style w:type="character" w:customStyle="1" w:styleId="2Char">
    <w:name w:val="عنوان 2 Char"/>
    <w:basedOn w:val="a0"/>
    <w:link w:val="2"/>
    <w:rsid w:val="00F50152"/>
    <w:rPr>
      <w:rFonts w:ascii="Times New Roman" w:eastAsia="Times New Roman" w:hAnsi="Times New Roman" w:cs="Mudir MT"/>
      <w:sz w:val="20"/>
      <w:szCs w:val="36"/>
    </w:rPr>
  </w:style>
  <w:style w:type="paragraph" w:styleId="a5">
    <w:name w:val="header"/>
    <w:basedOn w:val="a"/>
    <w:link w:val="Char0"/>
    <w:uiPriority w:val="99"/>
    <w:unhideWhenUsed/>
    <w:rsid w:val="001D57CC"/>
    <w:pPr>
      <w:tabs>
        <w:tab w:val="center" w:pos="4153"/>
        <w:tab w:val="right" w:pos="8306"/>
      </w:tabs>
    </w:pPr>
  </w:style>
  <w:style w:type="character" w:customStyle="1" w:styleId="Char0">
    <w:name w:val="رأس الصفحة Char"/>
    <w:basedOn w:val="a0"/>
    <w:link w:val="a5"/>
    <w:uiPriority w:val="99"/>
    <w:rsid w:val="001D57CC"/>
    <w:rPr>
      <w:rFonts w:ascii="Trebuchet MS" w:eastAsia="Times New Roman" w:hAnsi="Trebuchet MS" w:cs="Andalus"/>
      <w:sz w:val="52"/>
      <w:szCs w:val="52"/>
    </w:rPr>
  </w:style>
  <w:style w:type="paragraph" w:styleId="a6">
    <w:name w:val="footer"/>
    <w:basedOn w:val="a"/>
    <w:link w:val="Char2"/>
    <w:uiPriority w:val="99"/>
    <w:unhideWhenUsed/>
    <w:rsid w:val="001D57CC"/>
    <w:pPr>
      <w:tabs>
        <w:tab w:val="center" w:pos="4153"/>
        <w:tab w:val="right" w:pos="8306"/>
      </w:tabs>
    </w:pPr>
  </w:style>
  <w:style w:type="character" w:customStyle="1" w:styleId="Char2">
    <w:name w:val="تذييل الصفحة Char"/>
    <w:basedOn w:val="a0"/>
    <w:link w:val="a6"/>
    <w:uiPriority w:val="99"/>
    <w:rsid w:val="001D57CC"/>
    <w:rPr>
      <w:rFonts w:ascii="Trebuchet MS" w:eastAsia="Times New Roman" w:hAnsi="Trebuchet MS" w:cs="Andalus"/>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1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haonline.com/index.php?option=content&amp;task=guest_display&amp;id=165&amp;sectionid=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37</Pages>
  <Words>10104</Words>
  <Characters>57599</Characters>
  <Application>Microsoft Office Word</Application>
  <DocSecurity>0</DocSecurity>
  <Lines>479</Lines>
  <Paragraphs>135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alnaggar66</dc:creator>
  <cp:lastModifiedBy>haytham mohamed</cp:lastModifiedBy>
  <cp:revision>41</cp:revision>
  <dcterms:created xsi:type="dcterms:W3CDTF">2013-02-05T10:58:00Z</dcterms:created>
  <dcterms:modified xsi:type="dcterms:W3CDTF">2013-03-05T10:06:00Z</dcterms:modified>
</cp:coreProperties>
</file>